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FCAB" w14:textId="77777777" w:rsidR="007B2C7A" w:rsidRPr="005B6CB3" w:rsidRDefault="007B2C7A">
      <w:pPr>
        <w:widowControl w:val="0"/>
        <w:rPr>
          <w:rFonts w:ascii="Arial" w:eastAsia="Arial" w:hAnsi="Arial" w:cs="Arial"/>
          <w:b/>
          <w:smallCaps/>
          <w:sz w:val="20"/>
          <w:szCs w:val="20"/>
          <w:lang w:val="en-US"/>
        </w:rPr>
      </w:pPr>
    </w:p>
    <w:p w14:paraId="710ECFB6" w14:textId="47A25D42" w:rsidR="007B2C7A" w:rsidRDefault="00F74080">
      <w:pPr>
        <w:widowControl w:val="0"/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ОСНОВНЫЕ УСЛОВИЯ УЧАСТИЯ В УНИВЕРСИТЕТСКОМ СТАРТАПЕ</w:t>
      </w:r>
    </w:p>
    <w:p w14:paraId="60435DAB" w14:textId="0168C80B" w:rsidR="007B2C7A" w:rsidRDefault="00E93A9C" w:rsidP="00AC4B3C">
      <w:pPr>
        <w:widowControl w:val="0"/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ООО «</w:t>
      </w:r>
      <w:r w:rsidR="0055492C">
        <w:rPr>
          <w:rFonts w:ascii="Arial" w:eastAsia="Arial" w:hAnsi="Arial" w:cs="Arial"/>
          <w:b/>
          <w:smallCaps/>
          <w:sz w:val="20"/>
          <w:szCs w:val="20"/>
        </w:rPr>
        <w:t>КТЛАБ</w:t>
      </w:r>
      <w:r>
        <w:rPr>
          <w:rFonts w:ascii="Arial" w:eastAsia="Arial" w:hAnsi="Arial" w:cs="Arial"/>
          <w:b/>
          <w:smallCaps/>
          <w:sz w:val="20"/>
          <w:szCs w:val="20"/>
        </w:rPr>
        <w:t>»</w:t>
      </w:r>
      <w:r w:rsidR="00AC4B3C">
        <w:rPr>
          <w:rFonts w:ascii="Arial" w:eastAsia="Arial" w:hAnsi="Arial" w:cs="Arial"/>
          <w:b/>
          <w:smallCaps/>
          <w:sz w:val="20"/>
          <w:szCs w:val="20"/>
        </w:rPr>
        <w:t xml:space="preserve"> </w:t>
      </w:r>
      <w:r w:rsidR="00F74080">
        <w:rPr>
          <w:rFonts w:ascii="Arial" w:eastAsia="Arial" w:hAnsi="Arial" w:cs="Arial"/>
          <w:b/>
          <w:smallCaps/>
          <w:sz w:val="20"/>
          <w:szCs w:val="20"/>
        </w:rPr>
        <w:t>В ЦЕЛЯХ РЕАЛИЗАЦИИ ПРОЕКТА</w:t>
      </w:r>
    </w:p>
    <w:p w14:paraId="136D6056" w14:textId="718356C4" w:rsidR="007B2C7A" w:rsidRPr="00AC4B3C" w:rsidRDefault="00F74080">
      <w:pPr>
        <w:widowControl w:val="0"/>
        <w:jc w:val="center"/>
        <w:rPr>
          <w:rFonts w:ascii="Arial" w:eastAsia="Arial" w:hAnsi="Arial" w:cs="Arial"/>
          <w:b/>
          <w:smallCaps/>
          <w:sz w:val="22"/>
          <w:szCs w:val="22"/>
        </w:rPr>
      </w:pPr>
      <w:r w:rsidRPr="00AC4B3C">
        <w:rPr>
          <w:rFonts w:ascii="Arial" w:eastAsia="Arial" w:hAnsi="Arial" w:cs="Arial"/>
          <w:b/>
          <w:smallCaps/>
          <w:sz w:val="22"/>
          <w:szCs w:val="22"/>
        </w:rPr>
        <w:t>«</w:t>
      </w:r>
      <w:r w:rsidR="0055492C">
        <w:rPr>
          <w:rFonts w:ascii="Arial" w:hAnsi="Arial" w:cs="Arial"/>
          <w:b/>
          <w:bCs/>
          <w:sz w:val="20"/>
          <w:szCs w:val="20"/>
        </w:rPr>
        <w:t>СИМУЛЯТОР ДЛЯ ОБУЧЕНИЯ УПРАВЛЕНИ</w:t>
      </w:r>
      <w:r w:rsidR="00671D2A">
        <w:rPr>
          <w:rFonts w:ascii="Arial" w:hAnsi="Arial" w:cs="Arial"/>
          <w:b/>
          <w:bCs/>
          <w:sz w:val="20"/>
          <w:szCs w:val="20"/>
        </w:rPr>
        <w:t>Ю</w:t>
      </w:r>
      <w:r w:rsidR="0055492C">
        <w:rPr>
          <w:rFonts w:ascii="Arial" w:hAnsi="Arial" w:cs="Arial"/>
          <w:b/>
          <w:bCs/>
          <w:sz w:val="20"/>
          <w:szCs w:val="20"/>
        </w:rPr>
        <w:t xml:space="preserve"> БПЛА</w:t>
      </w:r>
      <w:r w:rsidRPr="00AC4B3C">
        <w:rPr>
          <w:rFonts w:ascii="Arial" w:eastAsia="Arial" w:hAnsi="Arial" w:cs="Arial"/>
          <w:b/>
          <w:smallCaps/>
          <w:sz w:val="22"/>
          <w:szCs w:val="22"/>
        </w:rPr>
        <w:t>»</w:t>
      </w:r>
    </w:p>
    <w:p w14:paraId="66157657" w14:textId="33E545B7" w:rsidR="007B2C7A" w:rsidRPr="005B6CB3" w:rsidRDefault="00F74080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(далее – «</w:t>
      </w:r>
      <w:r>
        <w:rPr>
          <w:rFonts w:ascii="Arial" w:eastAsia="Arial" w:hAnsi="Arial" w:cs="Arial"/>
          <w:b/>
          <w:sz w:val="20"/>
          <w:szCs w:val="20"/>
        </w:rPr>
        <w:t>Основные условия участия</w:t>
      </w:r>
      <w:r>
        <w:rPr>
          <w:rFonts w:ascii="Arial" w:eastAsia="Arial" w:hAnsi="Arial" w:cs="Arial"/>
          <w:sz w:val="20"/>
          <w:szCs w:val="20"/>
        </w:rPr>
        <w:t>»)</w:t>
      </w:r>
      <w:r w:rsidR="005B6CB3" w:rsidRPr="005B6CB3">
        <w:rPr>
          <w:rFonts w:ascii="Arial" w:eastAsia="Arial" w:hAnsi="Arial" w:cs="Arial"/>
          <w:sz w:val="20"/>
          <w:szCs w:val="20"/>
        </w:rPr>
        <w:t xml:space="preserve"> </w:t>
      </w:r>
      <w:r w:rsidR="005B6CB3">
        <w:rPr>
          <w:rFonts w:ascii="Arial" w:eastAsia="Arial" w:hAnsi="Arial" w:cs="Arial"/>
          <w:sz w:val="20"/>
          <w:szCs w:val="20"/>
        </w:rPr>
        <w:t>в редакции №2</w:t>
      </w:r>
    </w:p>
    <w:p w14:paraId="6069E329" w14:textId="77777777" w:rsidR="007B2C7A" w:rsidRDefault="007B2C7A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2"/>
        <w:tblW w:w="10457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94"/>
        <w:gridCol w:w="192"/>
        <w:gridCol w:w="781"/>
        <w:gridCol w:w="2406"/>
        <w:gridCol w:w="13"/>
        <w:gridCol w:w="1975"/>
        <w:gridCol w:w="142"/>
        <w:gridCol w:w="1275"/>
      </w:tblGrid>
      <w:tr w:rsidR="007B2C7A" w14:paraId="0282BC2F" w14:textId="77777777">
        <w:trPr>
          <w:cantSplit/>
          <w:trHeight w:val="175"/>
        </w:trPr>
        <w:tc>
          <w:tcPr>
            <w:tcW w:w="10457" w:type="dxa"/>
            <w:gridSpan w:val="9"/>
            <w:shd w:val="clear" w:color="auto" w:fill="DDD9C4"/>
          </w:tcPr>
          <w:p w14:paraId="593C89E3" w14:textId="50558E40" w:rsidR="007B2C7A" w:rsidRDefault="00F7408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ОСНОВНЫЕ УСЛОВИЯ</w:t>
            </w:r>
          </w:p>
        </w:tc>
      </w:tr>
      <w:tr w:rsidR="007B2C7A" w14:paraId="104E2DBE" w14:textId="77777777">
        <w:trPr>
          <w:cantSplit/>
          <w:trHeight w:val="731"/>
        </w:trPr>
        <w:tc>
          <w:tcPr>
            <w:tcW w:w="779" w:type="dxa"/>
          </w:tcPr>
          <w:p w14:paraId="6C7A0E12" w14:textId="77777777" w:rsidR="007B2C7A" w:rsidRDefault="007B2C7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217AAED2" w14:textId="77777777" w:rsidR="007B2C7A" w:rsidRDefault="00F74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Университетский стартап (далее – Стартап)</w:t>
            </w:r>
          </w:p>
        </w:tc>
        <w:tc>
          <w:tcPr>
            <w:tcW w:w="6592" w:type="dxa"/>
            <w:gridSpan w:val="6"/>
          </w:tcPr>
          <w:p w14:paraId="3979CA2F" w14:textId="00BCF6D6" w:rsidR="007B2C7A" w:rsidRPr="00E93A9C" w:rsidRDefault="00F74080" w:rsidP="00CA68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>Юридическое лицо –</w:t>
            </w:r>
            <w:r w:rsidR="007024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общество с ограниченной </w:t>
            </w:r>
            <w:r w:rsidR="00A63B94">
              <w:rPr>
                <w:rFonts w:ascii="Arial" w:eastAsia="Arial" w:hAnsi="Arial" w:cs="Arial"/>
                <w:color w:val="000000"/>
                <w:sz w:val="20"/>
                <w:szCs w:val="20"/>
              </w:rPr>
              <w:t>ответственностью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«</w:t>
            </w:r>
            <w:r w:rsidR="00CA688C">
              <w:rPr>
                <w:rFonts w:ascii="Arial" w:eastAsia="Arial" w:hAnsi="Arial" w:cs="Arial"/>
                <w:sz w:val="20"/>
                <w:szCs w:val="20"/>
              </w:rPr>
              <w:t>КТЛАБ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>»</w:t>
            </w:r>
            <w:r w:rsidR="00A43B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ОГРН </w:t>
            </w:r>
            <w:r w:rsidR="00CA688C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1243300010711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FF4DF1">
              <w:rPr>
                <w:rFonts w:ascii="Arial" w:eastAsia="Arial" w:hAnsi="Arial" w:cs="Arial"/>
                <w:color w:val="000000"/>
                <w:sz w:val="20"/>
                <w:szCs w:val="20"/>
              </w:rPr>
              <w:t>поддержанное</w:t>
            </w:r>
            <w:r w:rsidR="00FF4DF1" w:rsidRPr="00950E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>в целях реализации проекта</w:t>
            </w:r>
            <w:r w:rsid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r w:rsidR="00CA688C">
              <w:rPr>
                <w:rFonts w:ascii="Arial" w:eastAsia="Arial" w:hAnsi="Arial" w:cs="Arial"/>
                <w:sz w:val="20"/>
                <w:szCs w:val="20"/>
              </w:rPr>
              <w:t>Симулятор для обучения управлени</w:t>
            </w:r>
            <w:r w:rsidR="00671D2A">
              <w:rPr>
                <w:rFonts w:ascii="Arial" w:eastAsia="Arial" w:hAnsi="Arial" w:cs="Arial"/>
                <w:sz w:val="20"/>
                <w:szCs w:val="20"/>
              </w:rPr>
              <w:t>ю</w:t>
            </w:r>
            <w:r w:rsidR="00CA688C">
              <w:rPr>
                <w:rFonts w:ascii="Arial" w:eastAsia="Arial" w:hAnsi="Arial" w:cs="Arial"/>
                <w:sz w:val="20"/>
                <w:szCs w:val="20"/>
              </w:rPr>
              <w:t xml:space="preserve"> БПЛА</w:t>
            </w:r>
            <w:r w:rsidRPr="00E93A9C">
              <w:rPr>
                <w:rFonts w:ascii="Arial" w:eastAsia="Arial" w:hAnsi="Arial" w:cs="Arial"/>
                <w:color w:val="000000"/>
                <w:sz w:val="20"/>
                <w:szCs w:val="20"/>
              </w:rPr>
              <w:t>» (далее – «Проект»).</w:t>
            </w:r>
          </w:p>
        </w:tc>
      </w:tr>
      <w:tr w:rsidR="00A43BDA" w14:paraId="42B0FE2E" w14:textId="77777777">
        <w:trPr>
          <w:cantSplit/>
          <w:trHeight w:val="240"/>
        </w:trPr>
        <w:tc>
          <w:tcPr>
            <w:tcW w:w="779" w:type="dxa"/>
          </w:tcPr>
          <w:p w14:paraId="223D7C23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2BD00157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Стороны (участники, учредители) Стартапа</w:t>
            </w:r>
          </w:p>
        </w:tc>
        <w:tc>
          <w:tcPr>
            <w:tcW w:w="6592" w:type="dxa"/>
            <w:gridSpan w:val="6"/>
          </w:tcPr>
          <w:p w14:paraId="1871922E" w14:textId="6313CBF4" w:rsidR="00A43BDA" w:rsidRDefault="00CA688C" w:rsidP="00FF4DF1">
            <w:pPr>
              <w:pStyle w:val="afe"/>
              <w:keepNext/>
              <w:keepLines/>
              <w:numPr>
                <w:ilvl w:val="0"/>
                <w:numId w:val="17"/>
              </w:numPr>
              <w:ind w:left="310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Коробов Максим Александрович</w:t>
            </w:r>
            <w:r w:rsidR="00702452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, паспорт</w:t>
            </w:r>
            <w:r w:rsidR="00950E94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1721 №838582</w:t>
            </w:r>
            <w:r w:rsidR="00950E94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02452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выдан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25.11.2021 </w:t>
            </w:r>
            <w:r w:rsidR="00950E94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г.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УМВД России по Владимирской области</w:t>
            </w:r>
            <w:r w:rsidR="00950E94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код подразделения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330-014</w:t>
            </w:r>
            <w:r w:rsidR="00702452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место регистрации: </w:t>
            </w:r>
            <w:r w:rsidR="00762E7C">
              <w:rPr>
                <w:rFonts w:ascii="Arial" w:eastAsia="Arial" w:hAnsi="Arial" w:cs="Arial"/>
                <w:color w:val="000000"/>
                <w:sz w:val="20"/>
                <w:szCs w:val="20"/>
              </w:rPr>
              <w:t>Владимирская обл.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, г. Муром, ул. Владимирская, д.11, кв.</w:t>
            </w:r>
            <w:r w:rsidR="00762E7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36</w:t>
            </w:r>
            <w:r w:rsidR="00950E94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A43BDA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(далее - «Инициатор 1»);</w:t>
            </w:r>
          </w:p>
          <w:p w14:paraId="6DBA1CFF" w14:textId="55D00989" w:rsidR="005B6CB3" w:rsidRPr="005B6CB3" w:rsidRDefault="005B6CB3" w:rsidP="00FF4DF1">
            <w:pPr>
              <w:pStyle w:val="afe"/>
              <w:keepNext/>
              <w:keepLines/>
              <w:numPr>
                <w:ilvl w:val="0"/>
                <w:numId w:val="17"/>
              </w:numPr>
              <w:ind w:left="310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>Титаренко Дмитрий Юрьевич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паспорт 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1722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№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>911703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выдан 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31.01.2023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г. 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УМВД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России по Владимирской области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код подразделения 330-014,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место регистрации: 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607041,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Нижегородская обл.</w:t>
            </w:r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г. Выкса, </w:t>
            </w:r>
            <w:proofErr w:type="spellStart"/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>рп</w:t>
            </w:r>
            <w:proofErr w:type="spellEnd"/>
            <w:r w:rsidRPr="005B6CB3">
              <w:rPr>
                <w:rFonts w:ascii="Arial" w:eastAsia="Arial" w:hAnsi="Arial" w:cs="Arial"/>
                <w:color w:val="000000"/>
                <w:sz w:val="20"/>
                <w:szCs w:val="20"/>
              </w:rPr>
              <w:t>. Виля, ул. Ленина-2, д 16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(далее - «Инициатор 2»)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;</w:t>
            </w:r>
          </w:p>
          <w:p w14:paraId="216BE15A" w14:textId="6EE5669B" w:rsidR="00A43BDA" w:rsidRPr="00A43BDA" w:rsidRDefault="00702452" w:rsidP="00FF4DF1">
            <w:pPr>
              <w:pStyle w:val="afe"/>
              <w:keepNext/>
              <w:keepLines/>
              <w:numPr>
                <w:ilvl w:val="0"/>
                <w:numId w:val="17"/>
              </w:numPr>
              <w:ind w:left="310" w:hanging="283"/>
              <w:rPr>
                <w:rFonts w:ascii="Arial" w:hAnsi="Arial" w:cs="Arial"/>
                <w:sz w:val="20"/>
                <w:szCs w:val="20"/>
              </w:rPr>
            </w:pPr>
            <w:r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Общество с ограниченной ответственностью </w:t>
            </w:r>
            <w:r w:rsidR="00A43BDA" w:rsidRPr="00CA688C">
              <w:rPr>
                <w:rFonts w:ascii="Arial" w:eastAsia="Arial" w:hAnsi="Arial" w:cs="Arial"/>
                <w:color w:val="000000"/>
                <w:sz w:val="20"/>
                <w:szCs w:val="20"/>
              </w:rPr>
              <w:t>«Стартап-студия Университета Лобачевского», ОГРН 1235200035674 (далее - «Инвестор»), далее совместно именуемые «Стороны».</w:t>
            </w:r>
          </w:p>
        </w:tc>
      </w:tr>
      <w:tr w:rsidR="00A43BDA" w14:paraId="1BE92A81" w14:textId="77777777">
        <w:trPr>
          <w:cantSplit/>
          <w:trHeight w:val="240"/>
        </w:trPr>
        <w:tc>
          <w:tcPr>
            <w:tcW w:w="779" w:type="dxa"/>
          </w:tcPr>
          <w:p w14:paraId="1B14054D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6A1C2599" w14:textId="4EF81C1E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Одобрялся ли ранее Проект в форме Стартап-проекта</w:t>
            </w:r>
          </w:p>
        </w:tc>
        <w:tc>
          <w:tcPr>
            <w:tcW w:w="6592" w:type="dxa"/>
            <w:gridSpan w:val="6"/>
          </w:tcPr>
          <w:p w14:paraId="479A355F" w14:textId="4CDD596D" w:rsidR="00A43BDA" w:rsidRDefault="00000000" w:rsidP="00A43BDA">
            <w:pPr>
              <w:pStyle w:val="TableTextBU"/>
              <w:keepLines/>
              <w:tabs>
                <w:tab w:val="clear" w:pos="432"/>
                <w:tab w:val="left" w:pos="452"/>
              </w:tabs>
              <w:spacing w:after="0"/>
              <w:ind w:left="42" w:right="57"/>
              <w:rPr>
                <w:rFonts w:ascii="Arial" w:hAnsi="Arial" w:cs="Arial"/>
                <w:b w:val="0"/>
                <w:iCs/>
                <w:sz w:val="20"/>
                <w:u w:val="none"/>
                <w:lang w:val="ru-RU"/>
              </w:rPr>
            </w:pPr>
            <w:sdt>
              <w:sdtPr>
                <w:rPr>
                  <w:rFonts w:ascii="Arial" w:hAnsi="Arial" w:cs="Arial"/>
                  <w:iCs/>
                  <w:sz w:val="20"/>
                </w:rPr>
                <w:id w:val="9576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BDA">
                  <w:rPr>
                    <w:rFonts w:ascii="MS Gothic" w:eastAsia="MS Gothic" w:hAnsi="MS Gothic" w:cs="Arial" w:hint="eastAsia"/>
                    <w:b w:val="0"/>
                    <w:iCs/>
                    <w:sz w:val="20"/>
                    <w:u w:val="none"/>
                    <w:lang w:val="ru-RU"/>
                  </w:rPr>
                  <w:t>☐</w:t>
                </w:r>
              </w:sdtContent>
            </w:sdt>
            <w:r w:rsidR="00A43BDA">
              <w:rPr>
                <w:rFonts w:ascii="Arial" w:hAnsi="Arial" w:cs="Arial"/>
                <w:b w:val="0"/>
                <w:iCs/>
                <w:sz w:val="20"/>
                <w:u w:val="none"/>
                <w:lang w:val="ru-RU"/>
              </w:rPr>
              <w:tab/>
              <w:t>Да</w:t>
            </w:r>
            <w:r w:rsidR="00A43BDA">
              <w:rPr>
                <w:rFonts w:ascii="Arial" w:hAnsi="Arial" w:cs="Arial"/>
                <w:b w:val="0"/>
                <w:iCs/>
                <w:sz w:val="20"/>
                <w:u w:val="none"/>
              </w:rPr>
              <w:tab/>
            </w:r>
          </w:p>
          <w:p w14:paraId="7E519C61" w14:textId="01FE552F" w:rsidR="00A43BDA" w:rsidRDefault="00000000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42" w:right="57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sdt>
              <w:sdtPr>
                <w:rPr>
                  <w:rFonts w:ascii="Arial" w:hAnsi="Arial" w:cs="Arial"/>
                  <w:b/>
                  <w:iCs/>
                  <w:sz w:val="20"/>
                </w:rPr>
                <w:id w:val="-976672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3BDA">
                  <w:rPr>
                    <w:rFonts w:ascii="MS Gothic" w:eastAsia="MS Gothic" w:hAnsi="MS Gothic" w:cs="Arial" w:hint="eastAsia"/>
                    <w:iCs/>
                    <w:sz w:val="20"/>
                  </w:rPr>
                  <w:t>☒</w:t>
                </w:r>
              </w:sdtContent>
            </w:sdt>
            <w:r w:rsidR="00A43BDA">
              <w:rPr>
                <w:rFonts w:ascii="Arial" w:hAnsi="Arial" w:cs="Arial"/>
                <w:iCs/>
                <w:sz w:val="20"/>
              </w:rPr>
              <w:tab/>
              <w:t>Нет</w:t>
            </w:r>
          </w:p>
        </w:tc>
      </w:tr>
      <w:tr w:rsidR="00A43BDA" w14:paraId="786AE347" w14:textId="77777777">
        <w:trPr>
          <w:cantSplit/>
          <w:trHeight w:val="20"/>
        </w:trPr>
        <w:tc>
          <w:tcPr>
            <w:tcW w:w="779" w:type="dxa"/>
          </w:tcPr>
          <w:p w14:paraId="5B1054AE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1C8D6B6F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Цели Проекта</w:t>
            </w:r>
          </w:p>
        </w:tc>
        <w:tc>
          <w:tcPr>
            <w:tcW w:w="6592" w:type="dxa"/>
            <w:gridSpan w:val="6"/>
          </w:tcPr>
          <w:p w14:paraId="785F3B17" w14:textId="44D6EAD7" w:rsidR="00A43BDA" w:rsidRDefault="00A43BDA" w:rsidP="00CA688C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A2BE3">
              <w:rPr>
                <w:noProof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hidden="0" allowOverlap="1" wp14:anchorId="0DB60E19" wp14:editId="69CB504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-297180</wp:posOffset>
                      </wp:positionV>
                      <wp:extent cx="243840" cy="213360"/>
                      <wp:effectExtent l="0" t="0" r="0" b="0"/>
                      <wp:wrapNone/>
                      <wp:docPr id="218" name="Прямоугольник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13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04CE95" w14:textId="62BC80C3" w:rsidR="007F101C" w:rsidRPr="00E93A9C" w:rsidRDefault="007F101C">
                                  <w:pPr>
                                    <w:jc w:val="center"/>
                                    <w:textDirection w:val="btL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60E19" id="Прямоугольник 218" o:spid="_x0000_s1026" style="position:absolute;left:0;text-align:left;margin-left:.35pt;margin-top:-23.4pt;width:19.2pt;height:16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hHrwEAAE8DAAAOAAAAZHJzL2Uyb0RvYy54bWysU9uO0zAQfUfiHyy/Uydpd1mipivEqghp&#10;BZUWPsB17MZSYpsZt0n/nrHbbQu8IV4czyUz55wZLx+noWcHDWi9a3g5KzjTTvnWul3Df3xfv3vg&#10;DKN0rey90w0/auSPq7dvlmOodeU737caGBVxWI+h4V2MoRYCVacHiTMftKOg8TDISCbsRAtypOpD&#10;L6qiuBejhzaAVxqRvE+nIF/l+sZoFb8ZgzqyvuGELeYT8rlNp1gtZb0DGTqrzjDkP6AYpHXU9FLq&#10;SUbJ9mD/KjVYBR69iTPlB+GNsUpnDsSmLP5g89LJoDMXEgfDRSb8f2XV18NL2ADJMAaska6JxWRg&#10;SF/Cx6Ys1vEilp4iU+SsFvOHBUmqKFSV8/l9FlNcfw6A8bP2A0uXhgPNIkskD88YqSGlvqakXs6v&#10;bd/nefTuNwclJo+4Iky3OG2nM+ytb48bYBjU2lKvZ4lxI4HmWHI20mwbjj/3EjRn/RdH4n0oF9Ud&#10;LUM2FnfvC6IBt5HtbUQ61XlaGRWBs5PxKeYVOqH8uI/e2Mwo4TqBOcOlqWWi5w1La3Fr56zrO1j9&#10;AgAA//8DAFBLAwQUAAYACAAAACEA1wqmydwAAAAHAQAADwAAAGRycy9kb3ducmV2LnhtbEyPwU7D&#10;MBBE70j8g7VIXFDrpKkKSeNUgMSFG22kXt14m0S111HstOHvWU5wnJ3RzNtyNzsrrjiG3pOCdJmA&#10;QGq86alVUB8+Fi8gQtRktPWECr4xwK66vyt1YfyNvvC6j63gEgqFVtDFOBRShqZDp8PSD0jsnf3o&#10;dGQ5ttKM+sblzspVkmyk0z3xQqcHfO+wuewnp8Af++M62PycZ2l9kG9PU/JZo1KPD/PrFkTEOf6F&#10;4Ref0aFippOfyARhFTxzTsFiveEH2M7yFMSJD2m2AlmV8j9/9QMAAP//AwBQSwECLQAUAAYACAAA&#10;ACEAtoM4kv4AAADhAQAAEwAAAAAAAAAAAAAAAAAAAAAAW0NvbnRlbnRfVHlwZXNdLnhtbFBLAQIt&#10;ABQABgAIAAAAIQA4/SH/1gAAAJQBAAALAAAAAAAAAAAAAAAAAC8BAABfcmVscy8ucmVsc1BLAQIt&#10;ABQABgAIAAAAIQAgUWhHrwEAAE8DAAAOAAAAAAAAAAAAAAAAAC4CAABkcnMvZTJvRG9jLnhtbFBL&#10;AQItABQABgAIAAAAIQDXCqbJ3AAAAAcBAAAPAAAAAAAAAAAAAAAAAAkEAABkcnMvZG93bnJldi54&#10;bWxQSwUGAAAAAAQABADzAAAAEgUAAAAA&#10;" filled="f" stroked="f">
                      <v:textbox inset="2.53958mm,1.2694mm,2.53958mm,1.2694mm">
                        <w:txbxContent>
                          <w:p w14:paraId="1904CE95" w14:textId="62BC80C3" w:rsidR="007F101C" w:rsidRPr="00E93A9C" w:rsidRDefault="007F101C">
                            <w:pPr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A688C">
              <w:rPr>
                <w:rFonts w:ascii="Arial" w:eastAsia="Arial" w:hAnsi="Arial" w:cs="Arial"/>
                <w:sz w:val="20"/>
                <w:szCs w:val="20"/>
              </w:rPr>
              <w:t xml:space="preserve">Доработка программного продукта до 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>состояния полной готовности</w:t>
            </w:r>
            <w:r w:rsidR="00CA688C">
              <w:rPr>
                <w:rFonts w:ascii="Arial" w:eastAsia="Arial" w:hAnsi="Arial" w:cs="Arial"/>
                <w:sz w:val="20"/>
                <w:szCs w:val="20"/>
              </w:rPr>
              <w:t>. Выход на рынок российского ПО в сфере обучения полетам на БПЛА.</w:t>
            </w:r>
          </w:p>
        </w:tc>
      </w:tr>
      <w:tr w:rsidR="00A43BDA" w14:paraId="5F09613A" w14:textId="77777777">
        <w:trPr>
          <w:cantSplit/>
          <w:trHeight w:val="20"/>
        </w:trPr>
        <w:tc>
          <w:tcPr>
            <w:tcW w:w="779" w:type="dxa"/>
          </w:tcPr>
          <w:p w14:paraId="379E19CC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47507C74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Место нахождения Стартапа</w:t>
            </w:r>
          </w:p>
        </w:tc>
        <w:tc>
          <w:tcPr>
            <w:tcW w:w="6592" w:type="dxa"/>
            <w:gridSpan w:val="6"/>
          </w:tcPr>
          <w:p w14:paraId="75C343B5" w14:textId="1B53377A" w:rsidR="00A43BDA" w:rsidRDefault="008A2BE3" w:rsidP="00CA688C">
            <w:pPr>
              <w:jc w:val="both"/>
              <w:rPr>
                <w:rFonts w:ascii="Arial" w:eastAsia="Arial" w:hAnsi="Arial" w:cs="Arial"/>
                <w:i/>
                <w:color w:val="984806"/>
                <w:sz w:val="20"/>
                <w:szCs w:val="20"/>
                <w:highlight w:val="yellow"/>
              </w:rPr>
            </w:pPr>
            <w:r w:rsidRPr="00CA688C">
              <w:rPr>
                <w:rFonts w:ascii="Arial" w:eastAsia="Arial" w:hAnsi="Arial" w:cs="Arial"/>
                <w:sz w:val="20"/>
                <w:szCs w:val="20"/>
              </w:rPr>
              <w:t xml:space="preserve">Владимирская область, г. </w:t>
            </w:r>
            <w:r w:rsidR="00CA688C" w:rsidRPr="00CA688C">
              <w:rPr>
                <w:rFonts w:ascii="Arial" w:eastAsia="Arial" w:hAnsi="Arial" w:cs="Arial"/>
                <w:sz w:val="20"/>
                <w:szCs w:val="20"/>
              </w:rPr>
              <w:t>Муром</w:t>
            </w:r>
          </w:p>
        </w:tc>
      </w:tr>
      <w:tr w:rsidR="00A43BDA" w14:paraId="5ECA0E52" w14:textId="77777777">
        <w:trPr>
          <w:cantSplit/>
          <w:trHeight w:val="20"/>
        </w:trPr>
        <w:tc>
          <w:tcPr>
            <w:tcW w:w="779" w:type="dxa"/>
          </w:tcPr>
          <w:p w14:paraId="05E3CC42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0F1FBFD2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Технологическое направление Проекта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592" w:type="dxa"/>
            <w:gridSpan w:val="6"/>
          </w:tcPr>
          <w:p w14:paraId="582356E9" w14:textId="4AE72E7C" w:rsidR="00A43BDA" w:rsidRPr="008A2BE3" w:rsidRDefault="008A2BE3" w:rsidP="008A2BE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A2BE3">
              <w:rPr>
                <w:rFonts w:ascii="Arial" w:eastAsia="Arial" w:hAnsi="Arial" w:cs="Arial"/>
                <w:sz w:val="20"/>
                <w:szCs w:val="20"/>
              </w:rPr>
              <w:t>Информационно-телекоммуникационные системы</w:t>
            </w:r>
          </w:p>
        </w:tc>
      </w:tr>
      <w:tr w:rsidR="00A43BDA" w14:paraId="0F05263D" w14:textId="77777777">
        <w:trPr>
          <w:cantSplit/>
          <w:trHeight w:val="20"/>
        </w:trPr>
        <w:tc>
          <w:tcPr>
            <w:tcW w:w="779" w:type="dxa"/>
          </w:tcPr>
          <w:p w14:paraId="08944C4A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3C3F66F5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Соотнесение стадии проработки Проекта с уровнями готовности технологии (TRL)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592" w:type="dxa"/>
            <w:gridSpan w:val="6"/>
          </w:tcPr>
          <w:p w14:paraId="675DA80F" w14:textId="11B47764" w:rsidR="00A43BDA" w:rsidRDefault="00A43BDA" w:rsidP="00A43BDA">
            <w:pPr>
              <w:ind w:righ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Уровень проекта TRL-</w:t>
            </w:r>
            <w:r w:rsidR="00A93D85">
              <w:rPr>
                <w:rFonts w:ascii="Arial" w:eastAsia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в соответствии с приложением №3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</w:tr>
      <w:tr w:rsidR="00A43BDA" w14:paraId="03AC5368" w14:textId="77777777">
        <w:trPr>
          <w:cantSplit/>
          <w:trHeight w:val="20"/>
        </w:trPr>
        <w:tc>
          <w:tcPr>
            <w:tcW w:w="779" w:type="dxa"/>
          </w:tcPr>
          <w:p w14:paraId="53989D05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20CC9EC3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Описание Проекта (продукта, технологии или услуги)</w:t>
            </w:r>
          </w:p>
        </w:tc>
        <w:tc>
          <w:tcPr>
            <w:tcW w:w="6592" w:type="dxa"/>
            <w:gridSpan w:val="6"/>
          </w:tcPr>
          <w:p w14:paraId="4D2AF2AA" w14:textId="5B33F3E4" w:rsidR="00A43BDA" w:rsidRDefault="00CA688C" w:rsidP="00A43BD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Проект имеет готовый продукт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FF4DF1">
              <w:rPr>
                <w:rFonts w:ascii="Arial" w:eastAsia="Arial" w:hAnsi="Arial" w:cs="Arial"/>
                <w:sz w:val="20"/>
                <w:szCs w:val="20"/>
              </w:rPr>
              <w:t xml:space="preserve">находящийся в процессе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доработки перед выходом на рынок. 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>Продукт п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редставляет собой 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ПО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для тренировки навыков полета на 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различных видах </w:t>
            </w:r>
            <w:r>
              <w:rPr>
                <w:rFonts w:ascii="Arial" w:eastAsia="Arial" w:hAnsi="Arial" w:cs="Arial"/>
                <w:sz w:val="20"/>
                <w:szCs w:val="20"/>
              </w:rPr>
              <w:t>БПЛА.</w:t>
            </w:r>
            <w:r w:rsidR="00A93D85">
              <w:rPr>
                <w:rFonts w:ascii="Arial" w:eastAsia="Arial" w:hAnsi="Arial" w:cs="Arial"/>
                <w:sz w:val="20"/>
                <w:szCs w:val="20"/>
              </w:rPr>
              <w:t xml:space="preserve"> В составе программного обеспечения реализована механика полетов на БПЛА различного типа с возможностью выбора тренировочных локаций. </w:t>
            </w:r>
          </w:p>
        </w:tc>
      </w:tr>
      <w:tr w:rsidR="00A43BDA" w14:paraId="4D2FF7FC" w14:textId="77777777">
        <w:trPr>
          <w:cantSplit/>
          <w:trHeight w:val="20"/>
        </w:trPr>
        <w:tc>
          <w:tcPr>
            <w:tcW w:w="779" w:type="dxa"/>
          </w:tcPr>
          <w:p w14:paraId="050862A0" w14:textId="77777777" w:rsidR="00A43BDA" w:rsidRDefault="00A43BDA" w:rsidP="00A93D85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2DBC3D30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Текущий статус реализации Проекта</w:t>
            </w:r>
          </w:p>
        </w:tc>
        <w:tc>
          <w:tcPr>
            <w:tcW w:w="6592" w:type="dxa"/>
            <w:gridSpan w:val="6"/>
          </w:tcPr>
          <w:p w14:paraId="3D5C1EBF" w14:textId="77777777" w:rsidR="00A43BDA" w:rsidRDefault="003841F0" w:rsidP="00546A9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Получено финансирование в размере 1 000 000 (Один миллион) рублей по </w:t>
            </w:r>
            <w:r w:rsidRPr="001103B0">
              <w:rPr>
                <w:rFonts w:ascii="Arial" w:eastAsia="Arial" w:hAnsi="Arial" w:cs="Arial"/>
                <w:sz w:val="20"/>
                <w:szCs w:val="20"/>
              </w:rPr>
              <w:t xml:space="preserve">программе Фонда содействия инновациям «Студенческий стартап», </w:t>
            </w:r>
            <w:r w:rsidR="001103B0" w:rsidRPr="00CA688C">
              <w:rPr>
                <w:rFonts w:ascii="Arial" w:eastAsia="Arial" w:hAnsi="Arial" w:cs="Arial"/>
                <w:sz w:val="20"/>
                <w:szCs w:val="20"/>
              </w:rPr>
              <w:t xml:space="preserve">договор </w:t>
            </w:r>
            <w:r w:rsidR="00CA688C" w:rsidRPr="00CA688C">
              <w:rPr>
                <w:rFonts w:ascii="Arial" w:eastAsia="Arial" w:hAnsi="Arial" w:cs="Arial"/>
                <w:sz w:val="20"/>
                <w:szCs w:val="20"/>
              </w:rPr>
              <w:t>№</w:t>
            </w:r>
            <w:hyperlink r:id="rId9" w:tooltip="Перейти к договору" w:history="1">
              <w:r w:rsidR="00CA688C" w:rsidRPr="00CA688C">
                <w:rPr>
                  <w:rFonts w:ascii="Arial" w:eastAsia="Arial" w:hAnsi="Arial" w:cs="Arial"/>
                  <w:sz w:val="20"/>
                  <w:szCs w:val="20"/>
                </w:rPr>
                <w:t>4246ГССС15-L/100607</w:t>
              </w:r>
            </w:hyperlink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A688C" w:rsidRPr="00CA688C">
              <w:rPr>
                <w:rFonts w:ascii="Arial" w:eastAsia="Arial" w:hAnsi="Arial" w:cs="Arial"/>
                <w:sz w:val="20"/>
                <w:szCs w:val="20"/>
              </w:rPr>
              <w:t>от 26.11.2024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. Финансирование было направлено на разработку </w:t>
            </w:r>
            <w:r w:rsidR="00762E7C">
              <w:rPr>
                <w:rFonts w:ascii="Arial" w:eastAsia="Arial" w:hAnsi="Arial" w:cs="Arial"/>
                <w:sz w:val="20"/>
                <w:szCs w:val="20"/>
                <w:lang w:val="en-US"/>
              </w:rPr>
              <w:t>MVP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-версии программного обеспечения. По итогам </w:t>
            </w:r>
            <w:r w:rsidR="00544152">
              <w:rPr>
                <w:rFonts w:ascii="Arial" w:eastAsia="Arial" w:hAnsi="Arial" w:cs="Arial"/>
                <w:sz w:val="20"/>
                <w:szCs w:val="20"/>
              </w:rPr>
              <w:t xml:space="preserve">успешной 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реализации работ, была разработана </w:t>
            </w:r>
            <w:r w:rsidR="00A93D85">
              <w:rPr>
                <w:rFonts w:ascii="Arial" w:eastAsia="Arial" w:hAnsi="Arial" w:cs="Arial"/>
                <w:sz w:val="20"/>
                <w:szCs w:val="20"/>
              </w:rPr>
              <w:t>базовая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 версия приложения с </w:t>
            </w:r>
            <w:r w:rsidR="00A93D85">
              <w:rPr>
                <w:rFonts w:ascii="Arial" w:eastAsia="Arial" w:hAnsi="Arial" w:cs="Arial"/>
                <w:sz w:val="20"/>
                <w:szCs w:val="20"/>
              </w:rPr>
              <w:t>ключевым функционалом, включая основную механику полетов на БПЛА.</w:t>
            </w:r>
            <w:r w:rsidR="00762E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5A86421" w14:textId="77777777" w:rsidR="00FF4DF1" w:rsidRDefault="00FF4DF1" w:rsidP="00546A9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842298" w14:textId="249E31C6" w:rsidR="00FF4DF1" w:rsidRPr="00762E7C" w:rsidRDefault="0000660B" w:rsidP="00546A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660B">
              <w:rPr>
                <w:rFonts w:ascii="Arial" w:eastAsia="Arial" w:hAnsi="Arial" w:cs="Arial"/>
                <w:sz w:val="20"/>
                <w:szCs w:val="20"/>
              </w:rPr>
              <w:t xml:space="preserve">В рамках первого этапа Инвестором предоставлено финансирование в размере 1 500 000 рублей </w:t>
            </w:r>
            <w:r>
              <w:rPr>
                <w:rFonts w:ascii="Arial" w:eastAsia="Arial" w:hAnsi="Arial" w:cs="Arial"/>
                <w:sz w:val="20"/>
                <w:szCs w:val="20"/>
              </w:rPr>
              <w:t>путем денежного вклада в уставный капитал Стартапа</w:t>
            </w:r>
            <w:r w:rsidRPr="0000660B">
              <w:rPr>
                <w:rFonts w:ascii="Arial" w:eastAsia="Arial" w:hAnsi="Arial" w:cs="Arial"/>
                <w:sz w:val="20"/>
                <w:szCs w:val="20"/>
              </w:rPr>
              <w:t>. Вхождение Инвестора в состав участников Стартапа осуществлено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в соответствие</w:t>
            </w:r>
            <w:r w:rsidRPr="0000660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FF4DF1">
              <w:rPr>
                <w:rFonts w:ascii="Arial" w:eastAsia="Arial" w:hAnsi="Arial" w:cs="Arial"/>
                <w:sz w:val="20"/>
                <w:szCs w:val="20"/>
              </w:rPr>
              <w:t>с Основными условиями участия в редакции №1</w:t>
            </w:r>
            <w:r>
              <w:rPr>
                <w:rFonts w:ascii="Arial" w:eastAsia="Arial" w:hAnsi="Arial" w:cs="Arial"/>
                <w:sz w:val="20"/>
                <w:szCs w:val="20"/>
              </w:rPr>
              <w:t>, начата реализация работ этапа.</w:t>
            </w:r>
          </w:p>
        </w:tc>
      </w:tr>
      <w:tr w:rsidR="00A43BDA" w14:paraId="168FC240" w14:textId="77777777" w:rsidTr="00A93D85">
        <w:trPr>
          <w:cantSplit/>
          <w:trHeight w:val="20"/>
        </w:trPr>
        <w:tc>
          <w:tcPr>
            <w:tcW w:w="779" w:type="dxa"/>
            <w:vAlign w:val="center"/>
          </w:tcPr>
          <w:p w14:paraId="4449656C" w14:textId="77777777" w:rsidR="00A43BDA" w:rsidRDefault="00A43BDA" w:rsidP="00A93D85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4EC4C922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Предварительные условия участия в Проекте</w:t>
            </w:r>
          </w:p>
        </w:tc>
        <w:tc>
          <w:tcPr>
            <w:tcW w:w="6592" w:type="dxa"/>
            <w:gridSpan w:val="6"/>
          </w:tcPr>
          <w:p w14:paraId="6E650294" w14:textId="77777777" w:rsidR="00A43BDA" w:rsidRPr="008A67B3" w:rsidRDefault="00A43BDA" w:rsidP="00950E94">
            <w:pPr>
              <w:numPr>
                <w:ilvl w:val="0"/>
                <w:numId w:val="18"/>
              </w:numPr>
              <w:tabs>
                <w:tab w:val="left" w:pos="6211"/>
              </w:tabs>
              <w:ind w:right="136"/>
              <w:jc w:val="both"/>
            </w:pPr>
            <w:r w:rsidRPr="008A67B3">
              <w:rPr>
                <w:rFonts w:ascii="Arial" w:hAnsi="Arial" w:cs="Arial"/>
                <w:color w:val="000000"/>
                <w:sz w:val="20"/>
                <w:szCs w:val="20"/>
              </w:rPr>
              <w:t>Наличие научно-технической экспертизы Проекта;</w:t>
            </w:r>
          </w:p>
          <w:p w14:paraId="3420D0D1" w14:textId="77777777" w:rsidR="00A43BDA" w:rsidRPr="008A67B3" w:rsidRDefault="00A43BDA" w:rsidP="00950E94">
            <w:pPr>
              <w:numPr>
                <w:ilvl w:val="0"/>
                <w:numId w:val="18"/>
              </w:numPr>
              <w:tabs>
                <w:tab w:val="left" w:pos="6211"/>
              </w:tabs>
              <w:ind w:right="136"/>
              <w:jc w:val="both"/>
            </w:pPr>
            <w:r w:rsidRPr="008A67B3">
              <w:rPr>
                <w:rFonts w:ascii="Arial" w:hAnsi="Arial" w:cs="Arial"/>
                <w:color w:val="000000"/>
                <w:sz w:val="20"/>
                <w:szCs w:val="20"/>
              </w:rPr>
              <w:t>Наличие документов по Проекту (см. п. 1.13);</w:t>
            </w:r>
          </w:p>
          <w:p w14:paraId="69F7AEE0" w14:textId="77777777" w:rsidR="00A43BDA" w:rsidRPr="008A67B3" w:rsidRDefault="00A43BDA" w:rsidP="00950E94">
            <w:pPr>
              <w:numPr>
                <w:ilvl w:val="0"/>
                <w:numId w:val="18"/>
              </w:numPr>
              <w:tabs>
                <w:tab w:val="left" w:pos="6211"/>
              </w:tabs>
              <w:ind w:right="136"/>
              <w:jc w:val="both"/>
            </w:pPr>
            <w:r w:rsidRPr="008A67B3">
              <w:rPr>
                <w:rFonts w:ascii="Arial" w:hAnsi="Arial" w:cs="Arial"/>
                <w:color w:val="000000"/>
                <w:sz w:val="20"/>
                <w:szCs w:val="20"/>
              </w:rPr>
              <w:t>Получение корпоративных одобрений Сторон и согласий государственных органов (при необходимости);</w:t>
            </w:r>
          </w:p>
          <w:p w14:paraId="2DFB238E" w14:textId="627C8ABB" w:rsidR="001D2194" w:rsidRPr="005B6CB3" w:rsidRDefault="001D2194" w:rsidP="00006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11"/>
              </w:tabs>
              <w:ind w:right="136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544152" w14:paraId="3C5A8D2C" w14:textId="77777777" w:rsidTr="00950E94">
        <w:trPr>
          <w:cantSplit/>
          <w:trHeight w:val="32"/>
        </w:trPr>
        <w:tc>
          <w:tcPr>
            <w:tcW w:w="779" w:type="dxa"/>
            <w:vMerge w:val="restart"/>
          </w:tcPr>
          <w:p w14:paraId="241BC58D" w14:textId="77777777" w:rsidR="00544152" w:rsidRDefault="00544152" w:rsidP="00A93D85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 w:val="restart"/>
          </w:tcPr>
          <w:p w14:paraId="587683D2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Основные этапы и сроки реализации Проекта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5ABE1B6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Номер этапа</w:t>
            </w:r>
          </w:p>
        </w:tc>
        <w:tc>
          <w:tcPr>
            <w:tcW w:w="439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14:paraId="3DFED577" w14:textId="77777777" w:rsidR="00544152" w:rsidRDefault="00544152" w:rsidP="00A43BDA">
            <w:pPr>
              <w:ind w:left="8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Содержание этапа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 w14:paraId="7450019B" w14:textId="77777777" w:rsidR="00544152" w:rsidRDefault="00544152" w:rsidP="00A43BDA">
            <w:pPr>
              <w:ind w:left="8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Сроки реализации этапа</w:t>
            </w:r>
          </w:p>
        </w:tc>
      </w:tr>
      <w:tr w:rsidR="00544152" w14:paraId="3611B15F" w14:textId="77777777" w:rsidTr="00950E94">
        <w:trPr>
          <w:cantSplit/>
          <w:trHeight w:val="360"/>
        </w:trPr>
        <w:tc>
          <w:tcPr>
            <w:tcW w:w="779" w:type="dxa"/>
            <w:vMerge/>
          </w:tcPr>
          <w:p w14:paraId="78E6A02E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429C04B0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66CB711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 этап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10C4CB4D" w14:textId="07D12CD1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Добавление новых карт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ПО</w:t>
            </w:r>
          </w:p>
          <w:p w14:paraId="43B7ECEE" w14:textId="1176AC83" w:rsidR="00544152" w:rsidRPr="007F101C" w:rsidRDefault="00544152" w:rsidP="007F1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20933B7" w14:textId="76071595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T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+5</w:t>
            </w:r>
          </w:p>
        </w:tc>
      </w:tr>
      <w:tr w:rsidR="00544152" w14:paraId="0BA301ED" w14:textId="77777777" w:rsidTr="0036123A">
        <w:trPr>
          <w:cantSplit/>
          <w:trHeight w:val="445"/>
        </w:trPr>
        <w:tc>
          <w:tcPr>
            <w:tcW w:w="779" w:type="dxa"/>
            <w:vMerge/>
          </w:tcPr>
          <w:p w14:paraId="5FCE64B3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0BFA1A0C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1" w:type="dxa"/>
            <w:vMerge/>
            <w:tcBorders>
              <w:right w:val="single" w:sz="4" w:space="0" w:color="000000"/>
            </w:tcBorders>
          </w:tcPr>
          <w:p w14:paraId="14C5EADF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098B28A5" w14:textId="67F7196F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Создание новых режимов тренировки</w:t>
            </w:r>
          </w:p>
          <w:p w14:paraId="07D01C72" w14:textId="4B1F4447" w:rsidR="00544152" w:rsidRPr="007F101C" w:rsidRDefault="00544152" w:rsidP="007F1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5DFF411" w14:textId="08D3EEBE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Т+4</w:t>
            </w:r>
          </w:p>
        </w:tc>
      </w:tr>
      <w:tr w:rsidR="00544152" w14:paraId="3E3811D3" w14:textId="77777777" w:rsidTr="0036123A">
        <w:trPr>
          <w:cantSplit/>
          <w:trHeight w:val="70"/>
        </w:trPr>
        <w:tc>
          <w:tcPr>
            <w:tcW w:w="779" w:type="dxa"/>
            <w:vMerge/>
          </w:tcPr>
          <w:p w14:paraId="078D9B19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5E83B1D2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1" w:type="dxa"/>
            <w:vMerge/>
            <w:tcBorders>
              <w:right w:val="single" w:sz="4" w:space="0" w:color="000000"/>
            </w:tcBorders>
          </w:tcPr>
          <w:p w14:paraId="7D49B7C7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543BF391" w14:textId="0B60C1A8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Обновление меню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дизайна</w:t>
            </w:r>
          </w:p>
          <w:p w14:paraId="101C3C1D" w14:textId="2A532EED" w:rsidR="00544152" w:rsidRPr="007F101C" w:rsidRDefault="00544152" w:rsidP="007F1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263AF0E4" w14:textId="457A9B02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544152" w14:paraId="7A411532" w14:textId="77777777" w:rsidTr="0036123A">
        <w:trPr>
          <w:cantSplit/>
          <w:trHeight w:val="360"/>
        </w:trPr>
        <w:tc>
          <w:tcPr>
            <w:tcW w:w="779" w:type="dxa"/>
            <w:vMerge/>
          </w:tcPr>
          <w:p w14:paraId="0810B1EF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0386CEFB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1" w:type="dxa"/>
            <w:vMerge/>
            <w:tcBorders>
              <w:right w:val="single" w:sz="4" w:space="0" w:color="000000"/>
            </w:tcBorders>
          </w:tcPr>
          <w:p w14:paraId="65BF2CA7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7A5205B2" w14:textId="743DEE65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Добавление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возможности настройки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дрона</w:t>
            </w:r>
          </w:p>
          <w:p w14:paraId="7220E8B8" w14:textId="0A911151" w:rsidR="00544152" w:rsidRPr="007F101C" w:rsidRDefault="00544152" w:rsidP="007F1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38CC3D1" w14:textId="0B99671C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Т+5</w:t>
            </w:r>
          </w:p>
        </w:tc>
      </w:tr>
      <w:tr w:rsidR="00544152" w14:paraId="23374DAA" w14:textId="77777777" w:rsidTr="0036123A">
        <w:trPr>
          <w:cantSplit/>
          <w:trHeight w:val="360"/>
        </w:trPr>
        <w:tc>
          <w:tcPr>
            <w:tcW w:w="779" w:type="dxa"/>
            <w:vMerge/>
          </w:tcPr>
          <w:p w14:paraId="2DD70B23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2DD30DD1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1" w:type="dxa"/>
            <w:vMerge/>
            <w:tcBorders>
              <w:right w:val="single" w:sz="4" w:space="0" w:color="000000"/>
            </w:tcBorders>
          </w:tcPr>
          <w:p w14:paraId="14C5C513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11297623" w14:textId="2F64EAFA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Оптимизация, отладка игрового процесса</w:t>
            </w:r>
          </w:p>
          <w:p w14:paraId="02261B95" w14:textId="3EA38466" w:rsidR="00544152" w:rsidRPr="007F101C" w:rsidRDefault="00544152" w:rsidP="007F1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AFCE704" w14:textId="1715464F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544152" w14:paraId="5FF54AD4" w14:textId="77777777" w:rsidTr="0036123A">
        <w:trPr>
          <w:cantSplit/>
          <w:trHeight w:val="360"/>
        </w:trPr>
        <w:tc>
          <w:tcPr>
            <w:tcW w:w="779" w:type="dxa"/>
            <w:vMerge/>
          </w:tcPr>
          <w:p w14:paraId="4CBCC560" w14:textId="77777777" w:rsidR="00544152" w:rsidRDefault="00544152" w:rsidP="00A93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vMerge/>
          </w:tcPr>
          <w:p w14:paraId="00ECCC38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1" w:type="dxa"/>
            <w:vMerge/>
            <w:tcBorders>
              <w:right w:val="single" w:sz="4" w:space="0" w:color="000000"/>
            </w:tcBorders>
          </w:tcPr>
          <w:p w14:paraId="176339BE" w14:textId="77777777" w:rsidR="00544152" w:rsidRDefault="00544152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54AAE6BF" w14:textId="3E5CB0D2" w:rsidR="00544152" w:rsidRPr="007F101C" w:rsidRDefault="00544152" w:rsidP="0076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Составление руководства к ПО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B62FF9F" w14:textId="1F9715A5" w:rsidR="00544152" w:rsidRPr="007F101C" w:rsidRDefault="00544152" w:rsidP="007F101C">
            <w:pPr>
              <w:ind w:left="8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A43BDA" w14:paraId="4B3473CE" w14:textId="77777777">
        <w:trPr>
          <w:cantSplit/>
          <w:trHeight w:val="736"/>
        </w:trPr>
        <w:tc>
          <w:tcPr>
            <w:tcW w:w="779" w:type="dxa"/>
          </w:tcPr>
          <w:p w14:paraId="0F2BEE57" w14:textId="4BAD0EFE" w:rsidR="00A43BDA" w:rsidRDefault="00A43BDA" w:rsidP="00A93D85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23633C60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Объекты интеллектуальной собственности и порядок их передачи</w:t>
            </w:r>
          </w:p>
        </w:tc>
        <w:tc>
          <w:tcPr>
            <w:tcW w:w="6592" w:type="dxa"/>
            <w:gridSpan w:val="6"/>
          </w:tcPr>
          <w:p w14:paraId="310FEE44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82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Все исключительные права на объекты интеллектуальной собственности, созданные или приобретенные Стартапом, будут принадлежать Стартапу. </w:t>
            </w:r>
          </w:p>
        </w:tc>
      </w:tr>
      <w:tr w:rsidR="00A43BDA" w14:paraId="7CD3EB8F" w14:textId="77777777">
        <w:trPr>
          <w:cantSplit/>
          <w:trHeight w:val="20"/>
        </w:trPr>
        <w:tc>
          <w:tcPr>
            <w:tcW w:w="779" w:type="dxa"/>
          </w:tcPr>
          <w:p w14:paraId="364B7C27" w14:textId="77777777" w:rsidR="00A43BDA" w:rsidRDefault="00A43BDA" w:rsidP="00A93D85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426" w:hanging="4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gridSpan w:val="2"/>
          </w:tcPr>
          <w:p w14:paraId="08E6C79A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6592" w:type="dxa"/>
            <w:gridSpan w:val="6"/>
          </w:tcPr>
          <w:p w14:paraId="188413D9" w14:textId="77777777" w:rsidR="00A43BDA" w:rsidRDefault="00A43BDA" w:rsidP="00A43BD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391" w:right="57" w:hanging="28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Настоящие Основные условия участия;</w:t>
            </w:r>
          </w:p>
          <w:p w14:paraId="1DFA2874" w14:textId="77777777" w:rsidR="00A43BDA" w:rsidRDefault="00A43BDA" w:rsidP="00A43BD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391" w:right="57" w:hanging="28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Устав Стартапа;</w:t>
            </w:r>
          </w:p>
          <w:p w14:paraId="20EE9B98" w14:textId="77777777" w:rsidR="00A43BDA" w:rsidRDefault="00A43BDA" w:rsidP="00A43BD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391" w:right="57" w:hanging="28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Презентация Проекта.</w:t>
            </w:r>
          </w:p>
        </w:tc>
      </w:tr>
      <w:tr w:rsidR="00A43BDA" w14:paraId="5E274A5C" w14:textId="77777777">
        <w:trPr>
          <w:trHeight w:val="20"/>
        </w:trPr>
        <w:tc>
          <w:tcPr>
            <w:tcW w:w="10457" w:type="dxa"/>
            <w:gridSpan w:val="9"/>
            <w:shd w:val="clear" w:color="auto" w:fill="DDD9C4"/>
          </w:tcPr>
          <w:p w14:paraId="6900C8E1" w14:textId="6E873F08" w:rsidR="00A43BDA" w:rsidRDefault="00A43BDA" w:rsidP="003841F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СТРУКТУРА СДЕЛКИ</w:t>
            </w:r>
            <w:r w:rsidR="003841F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ПОРЯДОК ИНВЕСТИРОВАНИЯ ЭТАПОВ ПРОЕКТА</w:t>
            </w:r>
          </w:p>
        </w:tc>
      </w:tr>
      <w:tr w:rsidR="00A43BDA" w14:paraId="0F2BAD97" w14:textId="77777777">
        <w:trPr>
          <w:trHeight w:val="20"/>
        </w:trPr>
        <w:tc>
          <w:tcPr>
            <w:tcW w:w="10457" w:type="dxa"/>
            <w:gridSpan w:val="9"/>
          </w:tcPr>
          <w:p w14:paraId="245C9778" w14:textId="77777777" w:rsidR="00A43BDA" w:rsidRDefault="00A43BDA" w:rsidP="00A43BDA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 ЭТАП </w:t>
            </w:r>
          </w:p>
        </w:tc>
      </w:tr>
      <w:tr w:rsidR="00A43BDA" w14:paraId="568CD213" w14:textId="77777777">
        <w:trPr>
          <w:trHeight w:val="382"/>
        </w:trPr>
        <w:tc>
          <w:tcPr>
            <w:tcW w:w="779" w:type="dxa"/>
          </w:tcPr>
          <w:p w14:paraId="19AF28EA" w14:textId="77777777" w:rsidR="00A43BDA" w:rsidRDefault="00A43BDA" w:rsidP="00A43BDA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567" w:hanging="48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78" w:type="dxa"/>
            <w:gridSpan w:val="8"/>
          </w:tcPr>
          <w:p w14:paraId="4123AF76" w14:textId="7CBB3F41" w:rsidR="00A93D85" w:rsidRPr="00A93D85" w:rsidRDefault="00A43BDA" w:rsidP="00A93D8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93D85">
              <w:rPr>
                <w:rFonts w:ascii="Arial" w:eastAsia="Arial" w:hAnsi="Arial" w:cs="Arial"/>
                <w:sz w:val="20"/>
                <w:szCs w:val="20"/>
              </w:rPr>
              <w:t xml:space="preserve">В рамках 1 этапа реализации Проекта Инвестор </w:t>
            </w:r>
            <w:r w:rsidR="0000660B">
              <w:rPr>
                <w:rFonts w:ascii="Arial" w:eastAsia="Arial" w:hAnsi="Arial" w:cs="Arial"/>
                <w:sz w:val="20"/>
                <w:szCs w:val="20"/>
              </w:rPr>
              <w:t>поддержал</w:t>
            </w:r>
            <w:r w:rsidR="0000660B" w:rsidRPr="00A93D8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244E5" w:rsidRPr="00A93D85">
              <w:rPr>
                <w:rFonts w:ascii="Arial" w:eastAsia="Arial" w:hAnsi="Arial" w:cs="Arial"/>
                <w:sz w:val="20"/>
                <w:szCs w:val="20"/>
              </w:rPr>
              <w:t xml:space="preserve">Стартап </w:t>
            </w:r>
            <w:r w:rsidR="003841F0" w:rsidRPr="00A93D85">
              <w:rPr>
                <w:rFonts w:ascii="Arial" w:eastAsia="Arial" w:hAnsi="Arial" w:cs="Arial"/>
                <w:sz w:val="20"/>
                <w:szCs w:val="20"/>
              </w:rPr>
              <w:t>на следующих основных</w:t>
            </w:r>
            <w:r w:rsidR="00A93D85" w:rsidRPr="00A93D8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841F0" w:rsidRPr="00A93D85">
              <w:rPr>
                <w:rFonts w:ascii="Arial" w:eastAsia="Arial" w:hAnsi="Arial" w:cs="Arial"/>
                <w:sz w:val="20"/>
                <w:szCs w:val="20"/>
              </w:rPr>
              <w:t>условиях:</w:t>
            </w:r>
            <w:r w:rsidR="009244E5" w:rsidRPr="00A93D8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6077E10" w14:textId="1EA00F20" w:rsidR="00A43BDA" w:rsidRPr="008A67B3" w:rsidRDefault="003841F0" w:rsidP="00A43B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43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A67B3">
              <w:rPr>
                <w:rFonts w:ascii="Arial" w:eastAsia="Arial" w:hAnsi="Arial" w:cs="Arial"/>
                <w:color w:val="000000"/>
                <w:sz w:val="20"/>
                <w:szCs w:val="20"/>
              </w:rPr>
              <w:t>Организационно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="00A43BDA" w:rsidRPr="008A67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правовая форма: </w:t>
            </w:r>
            <w:r w:rsidR="00691511">
              <w:rPr>
                <w:rFonts w:ascii="Arial" w:eastAsia="Arial" w:hAnsi="Arial" w:cs="Arial"/>
                <w:color w:val="000000"/>
                <w:sz w:val="20"/>
                <w:szCs w:val="20"/>
              </w:rPr>
              <w:t>о</w:t>
            </w:r>
            <w:r w:rsidR="00691511" w:rsidRPr="008A67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бщество </w:t>
            </w:r>
            <w:r w:rsidR="00A43BDA" w:rsidRPr="008A67B3">
              <w:rPr>
                <w:rFonts w:ascii="Arial" w:eastAsia="Arial" w:hAnsi="Arial" w:cs="Arial"/>
                <w:color w:val="000000"/>
                <w:sz w:val="20"/>
                <w:szCs w:val="20"/>
              </w:rPr>
              <w:t>с ограниченной ответственностью.</w:t>
            </w:r>
          </w:p>
          <w:p w14:paraId="487C0A72" w14:textId="5BD1E55B" w:rsidR="00A43BDA" w:rsidRPr="008D1D91" w:rsidRDefault="00A43BDA" w:rsidP="00A43B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43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A67B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Фирменное наименование: </w:t>
            </w:r>
            <w:r w:rsidR="006915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о</w:t>
            </w:r>
            <w:r w:rsidR="00691511" w:rsidRPr="008A67B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бщество </w:t>
            </w:r>
            <w:r w:rsidRPr="008A67B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с ограниченной ответственностью </w:t>
            </w:r>
            <w:r w:rsidRPr="007F101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«</w:t>
            </w:r>
            <w:r w:rsidR="007F101C" w:rsidRPr="007F101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КТЛАБ</w:t>
            </w:r>
            <w:r w:rsidRPr="008D1D9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» (ООО «</w:t>
            </w:r>
            <w:r w:rsidR="007F101C" w:rsidRPr="008D1D9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КТЛАБ</w:t>
            </w:r>
            <w:r w:rsidRPr="008D1D9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»).</w:t>
            </w:r>
          </w:p>
          <w:p w14:paraId="4D7D2F4F" w14:textId="43BAC794" w:rsidR="00A43BDA" w:rsidRPr="009244E5" w:rsidRDefault="00691511" w:rsidP="00713A6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43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Размер </w:t>
            </w:r>
            <w:r w:rsidR="00A43B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уставного капитала: </w:t>
            </w:r>
            <w:r w:rsidR="00713A6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47 5</w:t>
            </w:r>
            <w:r w:rsidR="008B364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00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</w:t>
            </w:r>
            <w:r w:rsidR="00713A6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Сорок семь</w:t>
            </w:r>
            <w:r w:rsidR="008B364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тысяч</w:t>
            </w:r>
            <w:r w:rsidR="00713A6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пятьсот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  <w:r w:rsidR="00A43BD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рублей</w:t>
            </w:r>
            <w:r w:rsidR="00A43BDA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3BDA" w14:paraId="2243A4B6" w14:textId="77777777">
        <w:trPr>
          <w:trHeight w:val="382"/>
        </w:trPr>
        <w:tc>
          <w:tcPr>
            <w:tcW w:w="779" w:type="dxa"/>
          </w:tcPr>
          <w:p w14:paraId="7363FDB6" w14:textId="749900FD" w:rsidR="00A43BDA" w:rsidRDefault="009244E5" w:rsidP="00A43BDA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567" w:hanging="48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78" w:type="dxa"/>
            <w:gridSpan w:val="8"/>
          </w:tcPr>
          <w:p w14:paraId="2174BDA4" w14:textId="3676932E" w:rsidR="0000660B" w:rsidRDefault="00A43BDA" w:rsidP="006915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Общий объем инвестиций в рамках 1 этапа </w:t>
            </w:r>
            <w:r w:rsidR="0000660B">
              <w:rPr>
                <w:rFonts w:ascii="Arial" w:eastAsia="Arial" w:hAnsi="Arial" w:cs="Arial"/>
                <w:color w:val="000000"/>
                <w:sz w:val="20"/>
                <w:szCs w:val="20"/>
              </w:rPr>
              <w:t>составил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1 </w:t>
            </w:r>
            <w:r w:rsidR="008B364F">
              <w:rPr>
                <w:rFonts w:ascii="Arial" w:eastAsia="Arial" w:hAnsi="Arial" w:cs="Arial"/>
                <w:b/>
                <w:sz w:val="20"/>
                <w:szCs w:val="20"/>
              </w:rPr>
              <w:t>5</w:t>
            </w:r>
            <w:r w:rsidR="009244E5">
              <w:rPr>
                <w:rFonts w:ascii="Arial" w:eastAsia="Arial" w:hAnsi="Arial" w:cs="Arial"/>
                <w:b/>
                <w:sz w:val="20"/>
                <w:szCs w:val="20"/>
              </w:rPr>
              <w:t>00</w:t>
            </w:r>
            <w:r w:rsidR="006915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 </w:t>
            </w:r>
            <w:r w:rsidR="009244E5">
              <w:rPr>
                <w:rFonts w:ascii="Arial" w:eastAsia="Arial" w:hAnsi="Arial" w:cs="Arial"/>
                <w:b/>
                <w:sz w:val="20"/>
                <w:szCs w:val="20"/>
              </w:rPr>
              <w:t>000</w:t>
            </w:r>
            <w:r w:rsidR="00691511">
              <w:rPr>
                <w:rFonts w:ascii="Arial" w:eastAsia="Arial" w:hAnsi="Arial" w:cs="Arial"/>
                <w:b/>
                <w:sz w:val="20"/>
                <w:szCs w:val="20"/>
              </w:rPr>
              <w:t xml:space="preserve"> (Один миллион</w:t>
            </w:r>
            <w:r w:rsidR="008B364F">
              <w:rPr>
                <w:rFonts w:ascii="Arial" w:eastAsia="Arial" w:hAnsi="Arial" w:cs="Arial"/>
                <w:b/>
                <w:sz w:val="20"/>
                <w:szCs w:val="20"/>
              </w:rPr>
              <w:t xml:space="preserve"> пятьсот тысяч</w:t>
            </w:r>
            <w:r w:rsidR="00691511"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рублей</w:t>
            </w:r>
            <w:r w:rsidR="0000660B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в том числе:</w:t>
            </w:r>
          </w:p>
          <w:p w14:paraId="5E093503" w14:textId="7DF91B35" w:rsidR="00A43BDA" w:rsidRDefault="0000660B" w:rsidP="006915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- денежный вклад в уставный капитал Стартапа в размере 1 500 000 (Один миллион пятьсот тысяч) рублей.</w:t>
            </w:r>
          </w:p>
        </w:tc>
      </w:tr>
      <w:tr w:rsidR="00A43BDA" w14:paraId="115495E7" w14:textId="77777777">
        <w:trPr>
          <w:trHeight w:val="229"/>
        </w:trPr>
        <w:tc>
          <w:tcPr>
            <w:tcW w:w="779" w:type="dxa"/>
          </w:tcPr>
          <w:p w14:paraId="18128DD2" w14:textId="77777777" w:rsidR="00A43BDA" w:rsidRDefault="00A43BDA" w:rsidP="00A43BDA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567" w:hanging="48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</w:tcPr>
          <w:p w14:paraId="1AD77181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Способ инвестирования</w:t>
            </w:r>
          </w:p>
          <w:p w14:paraId="562A2EE3" w14:textId="77777777" w:rsidR="00A43BDA" w:rsidRDefault="00A43BDA" w:rsidP="00A43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со стороны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Инвестора</w:t>
            </w:r>
          </w:p>
        </w:tc>
        <w:tc>
          <w:tcPr>
            <w:tcW w:w="6784" w:type="dxa"/>
            <w:gridSpan w:val="7"/>
          </w:tcPr>
          <w:p w14:paraId="2B55B02E" w14:textId="570BBED7" w:rsidR="00A43BDA" w:rsidRDefault="008D1D91" w:rsidP="00713A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708"/>
              </w:tabs>
              <w:ind w:left="115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8D1D9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Денежный вклад в уставный капитал Стартапа в размере 1 500 000 (Один миллион пятьсот тысяч) рублей, вносимый </w:t>
            </w:r>
            <w:r w:rsidRPr="008D1D9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Инвестором</w:t>
            </w:r>
            <w:r w:rsidRPr="008D1D9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оплату доли в размере 60% в уставном капитале Стартапа номинальной стоимостью 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>28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13A66" w:rsidRPr="00FB30B4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>00 (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двадцать восемь 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>тысяч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пятьсот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>) рублей при увеличении уставного капитала с</w:t>
            </w:r>
            <w:r w:rsidR="001D21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1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 w:rsidR="001D21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000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руб. до</w:t>
            </w:r>
            <w:r w:rsidR="001D21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  <w:r w:rsidR="001D21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13A66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1D219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00 </w:t>
            </w:r>
            <w:r w:rsidR="00686FC8">
              <w:rPr>
                <w:rFonts w:ascii="Arial" w:eastAsia="Arial" w:hAnsi="Arial" w:cs="Arial"/>
                <w:color w:val="000000"/>
                <w:sz w:val="20"/>
                <w:szCs w:val="20"/>
              </w:rPr>
              <w:t>руб. за счет вклада Инвестора.</w:t>
            </w:r>
          </w:p>
        </w:tc>
      </w:tr>
      <w:tr w:rsidR="00D77F5C" w14:paraId="2BCC7A07" w14:textId="77777777" w:rsidTr="009F534A">
        <w:trPr>
          <w:trHeight w:val="2716"/>
        </w:trPr>
        <w:tc>
          <w:tcPr>
            <w:tcW w:w="779" w:type="dxa"/>
          </w:tcPr>
          <w:p w14:paraId="0270C7EA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0"/>
              </w:tabs>
              <w:spacing w:before="120" w:after="120"/>
              <w:ind w:left="567" w:hanging="48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678" w:type="dxa"/>
            <w:gridSpan w:val="8"/>
          </w:tcPr>
          <w:p w14:paraId="37009121" w14:textId="625ED8E2" w:rsidR="00D77F5C" w:rsidRPr="008D1D91" w:rsidRDefault="007C402A" w:rsidP="009F5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708"/>
              </w:tabs>
              <w:ind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C402A">
              <w:rPr>
                <w:rFonts w:ascii="Arial" w:eastAsia="Arial" w:hAnsi="Arial" w:cs="Arial"/>
                <w:color w:val="000000"/>
                <w:sz w:val="20"/>
                <w:szCs w:val="20"/>
              </w:rPr>
              <w:t>В рамках 1 этапа реализации Проекта предусмотрено вхождение Инициатора-2 в Стартап путем отчуждения части доли, принадлежащей Инициатору-1. Инициатор-1 передает Инициатору-2 по договору дарения половину своей доли, составляющую 20% уставного капитала Стартапа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77F5C" w:rsidRPr="00D77F5C">
              <w:rPr>
                <w:rFonts w:ascii="Arial" w:eastAsia="Arial" w:hAnsi="Arial" w:cs="Arial"/>
                <w:color w:val="000000"/>
                <w:sz w:val="20"/>
                <w:szCs w:val="20"/>
              </w:rPr>
              <w:t>номинальной стоимостью 9 500 рублей. Дарение не изменяет размер и номинальную стоимость доли Инвестора.</w:t>
            </w:r>
          </w:p>
        </w:tc>
      </w:tr>
      <w:tr w:rsidR="00D77F5C" w14:paraId="1256B9A6" w14:textId="77777777">
        <w:trPr>
          <w:trHeight w:val="382"/>
        </w:trPr>
        <w:tc>
          <w:tcPr>
            <w:tcW w:w="10457" w:type="dxa"/>
            <w:gridSpan w:val="9"/>
          </w:tcPr>
          <w:p w14:paraId="75077371" w14:textId="77777777" w:rsidR="00D77F5C" w:rsidRDefault="00D77F5C" w:rsidP="00D77F5C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ПОСЛЕДУЮЩИЕ ЭТАПЫ </w:t>
            </w:r>
          </w:p>
          <w:p w14:paraId="39E49C8E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ind w:left="432"/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(Указано информационно. Параметры последующих этапов подлежат одобрению уполномоченными органами Сторон)</w:t>
            </w:r>
          </w:p>
        </w:tc>
      </w:tr>
      <w:tr w:rsidR="00D77F5C" w14:paraId="7E8689EE" w14:textId="77777777" w:rsidTr="005B6CB3">
        <w:trPr>
          <w:trHeight w:val="3851"/>
        </w:trPr>
        <w:tc>
          <w:tcPr>
            <w:tcW w:w="10457" w:type="dxa"/>
            <w:gridSpan w:val="9"/>
          </w:tcPr>
          <w:p w14:paraId="241CC26A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tbl>
            <w:tblPr>
              <w:tblStyle w:val="aff3"/>
              <w:tblW w:w="1038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1"/>
              <w:gridCol w:w="2601"/>
              <w:gridCol w:w="3079"/>
              <w:gridCol w:w="3938"/>
            </w:tblGrid>
            <w:tr w:rsidR="00D77F5C" w14:paraId="25707F1E" w14:textId="77777777">
              <w:trPr>
                <w:cantSplit/>
                <w:trHeight w:val="32"/>
              </w:trPr>
              <w:tc>
                <w:tcPr>
                  <w:tcW w:w="771" w:type="dxa"/>
                  <w:tcBorders>
                    <w:bottom w:val="single" w:sz="4" w:space="0" w:color="000000"/>
                  </w:tcBorders>
                  <w:shd w:val="clear" w:color="auto" w:fill="EEECE1"/>
                </w:tcPr>
                <w:p w14:paraId="7E5B1D51" w14:textId="77777777" w:rsidR="00D77F5C" w:rsidRDefault="00D77F5C" w:rsidP="00D77F5C">
                  <w:pPr>
                    <w:widowControl w:val="0"/>
                    <w:ind w:left="57" w:right="57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601" w:type="dxa"/>
                  <w:tcBorders>
                    <w:bottom w:val="single" w:sz="4" w:space="0" w:color="000000"/>
                  </w:tcBorders>
                  <w:shd w:val="clear" w:color="auto" w:fill="EEECE1"/>
                  <w:vAlign w:val="center"/>
                </w:tcPr>
                <w:p w14:paraId="0880B134" w14:textId="77777777" w:rsidR="00D77F5C" w:rsidRDefault="00D77F5C" w:rsidP="00D77F5C">
                  <w:pPr>
                    <w:widowControl w:val="0"/>
                    <w:ind w:left="57" w:right="57"/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Предполагаемый срок реализации этапа, мес.</w:t>
                  </w:r>
                </w:p>
              </w:tc>
              <w:tc>
                <w:tcPr>
                  <w:tcW w:w="3079" w:type="dxa"/>
                  <w:tcBorders>
                    <w:bottom w:val="single" w:sz="4" w:space="0" w:color="000000"/>
                  </w:tcBorders>
                  <w:shd w:val="clear" w:color="auto" w:fill="EEECE1"/>
                  <w:vAlign w:val="center"/>
                </w:tcPr>
                <w:p w14:paraId="4C1AC645" w14:textId="77777777" w:rsidR="00D77F5C" w:rsidRDefault="00D77F5C" w:rsidP="00D77F5C">
                  <w:pPr>
                    <w:widowControl w:val="0"/>
                    <w:ind w:left="57" w:right="57"/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Предполагаемый размер инвестиций со стороны Инвестора, руб.</w:t>
                  </w:r>
                </w:p>
              </w:tc>
              <w:tc>
                <w:tcPr>
                  <w:tcW w:w="3938" w:type="dxa"/>
                  <w:tcBorders>
                    <w:bottom w:val="single" w:sz="4" w:space="0" w:color="000000"/>
                  </w:tcBorders>
                  <w:shd w:val="clear" w:color="auto" w:fill="EEECE1"/>
                </w:tcPr>
                <w:p w14:paraId="3A352F9D" w14:textId="77777777" w:rsidR="00D77F5C" w:rsidRDefault="00D77F5C" w:rsidP="00D77F5C">
                  <w:pPr>
                    <w:widowControl w:val="0"/>
                    <w:ind w:left="57" w:right="57"/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Предполагаемое </w:t>
                  </w: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br/>
                    <w:t>содержание работ</w:t>
                  </w:r>
                </w:p>
              </w:tc>
            </w:tr>
            <w:tr w:rsidR="00D77F5C" w14:paraId="5AD97881" w14:textId="77777777">
              <w:trPr>
                <w:cantSplit/>
                <w:trHeight w:val="20"/>
              </w:trPr>
              <w:tc>
                <w:tcPr>
                  <w:tcW w:w="771" w:type="dxa"/>
                </w:tcPr>
                <w:p w14:paraId="67C956A5" w14:textId="77777777" w:rsidR="00D77F5C" w:rsidRDefault="00D77F5C" w:rsidP="00D77F5C">
                  <w:pPr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Второй Этап </w:t>
                  </w:r>
                </w:p>
              </w:tc>
              <w:tc>
                <w:tcPr>
                  <w:tcW w:w="2601" w:type="dxa"/>
                </w:tcPr>
                <w:p w14:paraId="320DF359" w14:textId="77777777" w:rsidR="00D77F5C" w:rsidRDefault="00D77F5C" w:rsidP="00D77F5C">
                  <w:pPr>
                    <w:widowControl w:val="0"/>
                    <w:ind w:left="57" w:right="57"/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079" w:type="dxa"/>
                </w:tcPr>
                <w:p w14:paraId="5C3D7D64" w14:textId="448567F2" w:rsidR="00D77F5C" w:rsidRPr="007F101C" w:rsidRDefault="00D77F5C" w:rsidP="00D77F5C">
                  <w:pPr>
                    <w:widowControl w:val="0"/>
                    <w:ind w:left="57" w:right="57"/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7F101C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1 000 000</w:t>
                  </w:r>
                </w:p>
              </w:tc>
              <w:tc>
                <w:tcPr>
                  <w:tcW w:w="3938" w:type="dxa"/>
                </w:tcPr>
                <w:p w14:paraId="0B09BBAA" w14:textId="711860E8" w:rsidR="00D77F5C" w:rsidRPr="007F101C" w:rsidRDefault="00D77F5C" w:rsidP="00D77F5C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7F101C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Маркетинг,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продвижение</w:t>
                  </w:r>
                </w:p>
                <w:p w14:paraId="003DB871" w14:textId="346B7589" w:rsidR="00D77F5C" w:rsidRPr="007F101C" w:rsidRDefault="00D77F5C" w:rsidP="00D77F5C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7F101C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Добавление нового функционала под нужды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реальных </w:t>
                  </w:r>
                  <w:r w:rsidRPr="007F101C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заказчиков</w:t>
                  </w:r>
                </w:p>
              </w:tc>
            </w:tr>
          </w:tbl>
          <w:p w14:paraId="63F0C235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82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1C2F586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82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Принятие решения о финансировании последующих этапов реализации Проекта осуществляется по результатам выполнения предыдущих этапов Проекта и подлежит предварительному одобрению уполномоченными органами Сторон (при наличии такой компетенции).</w:t>
            </w:r>
          </w:p>
          <w:p w14:paraId="26574F36" w14:textId="7E05DB82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82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77F5C" w14:paraId="13E2A072" w14:textId="77777777">
        <w:trPr>
          <w:trHeight w:val="20"/>
        </w:trPr>
        <w:tc>
          <w:tcPr>
            <w:tcW w:w="10457" w:type="dxa"/>
            <w:gridSpan w:val="9"/>
            <w:shd w:val="clear" w:color="auto" w:fill="DDD9C4"/>
          </w:tcPr>
          <w:p w14:paraId="0A665BF6" w14:textId="77777777" w:rsidR="00D77F5C" w:rsidRDefault="00D77F5C" w:rsidP="00D77F5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ind w:firstLine="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СТРУКТУРА КАПИТАЛА СТАРТАПА </w:t>
            </w:r>
          </w:p>
        </w:tc>
      </w:tr>
      <w:tr w:rsidR="00D77F5C" w14:paraId="60E18A9B" w14:textId="77777777" w:rsidTr="005B6CB3">
        <w:trPr>
          <w:cantSplit/>
          <w:trHeight w:val="331"/>
        </w:trPr>
        <w:tc>
          <w:tcPr>
            <w:tcW w:w="10457" w:type="dxa"/>
            <w:gridSpan w:val="9"/>
          </w:tcPr>
          <w:p w14:paraId="31A34D84" w14:textId="194C695C" w:rsidR="00D77F5C" w:rsidRPr="001F6DF9" w:rsidRDefault="00D77F5C" w:rsidP="00D77F5C">
            <w:pPr>
              <w:pStyle w:val="afe"/>
              <w:widowControl w:val="0"/>
              <w:numPr>
                <w:ilvl w:val="1"/>
                <w:numId w:val="6"/>
              </w:numPr>
              <w:ind w:left="83" w:right="57" w:firstLine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F6DF9">
              <w:rPr>
                <w:rFonts w:ascii="Arial" w:hAnsi="Arial" w:cs="Arial"/>
                <w:b/>
                <w:sz w:val="20"/>
              </w:rPr>
              <w:t>ТЕКУЩИЙ СТАТУС</w:t>
            </w:r>
            <w:r w:rsidR="0069392E">
              <w:rPr>
                <w:rFonts w:ascii="Arial" w:hAnsi="Arial" w:cs="Arial"/>
                <w:b/>
                <w:sz w:val="20"/>
              </w:rPr>
              <w:t xml:space="preserve"> (после выполнения условий в п. 2.1.3)</w:t>
            </w:r>
          </w:p>
        </w:tc>
      </w:tr>
      <w:tr w:rsidR="00D77F5C" w14:paraId="2CF5A3BA" w14:textId="77777777" w:rsidTr="00731BBD">
        <w:trPr>
          <w:cantSplit/>
          <w:trHeight w:val="62"/>
        </w:trPr>
        <w:tc>
          <w:tcPr>
            <w:tcW w:w="779" w:type="dxa"/>
            <w:vMerge w:val="restart"/>
          </w:tcPr>
          <w:p w14:paraId="478F4B5A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14:paraId="5F4A9CE0" w14:textId="05FA170C" w:rsidR="00D77F5C" w:rsidRPr="00A63B94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/>
                <w:bCs/>
                <w:sz w:val="20"/>
              </w:rPr>
              <w:t>Участники Стартапа</w:t>
            </w:r>
          </w:p>
        </w:tc>
        <w:tc>
          <w:tcPr>
            <w:tcW w:w="3392" w:type="dxa"/>
            <w:gridSpan w:val="4"/>
            <w:vAlign w:val="center"/>
          </w:tcPr>
          <w:p w14:paraId="673B255B" w14:textId="46293E39" w:rsidR="00D77F5C" w:rsidRPr="00A63B94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/>
                <w:sz w:val="20"/>
              </w:rPr>
              <w:t>Размер доли (%)</w:t>
            </w:r>
          </w:p>
        </w:tc>
        <w:tc>
          <w:tcPr>
            <w:tcW w:w="3392" w:type="dxa"/>
            <w:gridSpan w:val="3"/>
            <w:vAlign w:val="center"/>
          </w:tcPr>
          <w:p w14:paraId="4C712DC4" w14:textId="3744F9FB" w:rsidR="00D77F5C" w:rsidRPr="00A63B94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/>
                <w:sz w:val="20"/>
              </w:rPr>
              <w:t>Номинальная стоимость (руб.)</w:t>
            </w:r>
          </w:p>
        </w:tc>
      </w:tr>
      <w:tr w:rsidR="00D77F5C" w14:paraId="053D0AEF" w14:textId="77777777" w:rsidTr="00731BBD">
        <w:trPr>
          <w:cantSplit/>
          <w:trHeight w:val="254"/>
        </w:trPr>
        <w:tc>
          <w:tcPr>
            <w:tcW w:w="779" w:type="dxa"/>
            <w:vMerge/>
          </w:tcPr>
          <w:p w14:paraId="59FF7F16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14:paraId="39BB52DF" w14:textId="2E138A0F" w:rsidR="00D77F5C" w:rsidRPr="00A63B94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Инвестор</w:t>
            </w:r>
          </w:p>
        </w:tc>
        <w:tc>
          <w:tcPr>
            <w:tcW w:w="3392" w:type="dxa"/>
            <w:gridSpan w:val="4"/>
            <w:vAlign w:val="center"/>
          </w:tcPr>
          <w:p w14:paraId="626713B8" w14:textId="5895B5BE" w:rsidR="00D77F5C" w:rsidRPr="00A63B94" w:rsidRDefault="007C402A" w:rsidP="00D77F5C">
            <w:pPr>
              <w:widowControl w:val="0"/>
              <w:ind w:left="57" w:right="57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60</w:t>
            </w:r>
          </w:p>
        </w:tc>
        <w:tc>
          <w:tcPr>
            <w:tcW w:w="3392" w:type="dxa"/>
            <w:gridSpan w:val="3"/>
            <w:vAlign w:val="center"/>
          </w:tcPr>
          <w:p w14:paraId="276C6A76" w14:textId="026A0CAC" w:rsidR="00D77F5C" w:rsidRDefault="007C402A" w:rsidP="00D77F5C">
            <w:pPr>
              <w:widowControl w:val="0"/>
              <w:ind w:left="57" w:right="57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28 500</w:t>
            </w:r>
          </w:p>
        </w:tc>
      </w:tr>
      <w:tr w:rsidR="00D77F5C" w14:paraId="0DB981C4" w14:textId="77777777" w:rsidTr="00731BBD">
        <w:trPr>
          <w:cantSplit/>
          <w:trHeight w:val="254"/>
        </w:trPr>
        <w:tc>
          <w:tcPr>
            <w:tcW w:w="779" w:type="dxa"/>
            <w:vMerge/>
          </w:tcPr>
          <w:p w14:paraId="6696E325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14:paraId="4594F4B5" w14:textId="5D4A5790" w:rsidR="00D77F5C" w:rsidRPr="00A63B94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/>
                <w:sz w:val="20"/>
              </w:rPr>
              <w:t>Инициатор 1</w:t>
            </w:r>
          </w:p>
        </w:tc>
        <w:tc>
          <w:tcPr>
            <w:tcW w:w="3392" w:type="dxa"/>
            <w:gridSpan w:val="4"/>
            <w:vAlign w:val="center"/>
          </w:tcPr>
          <w:p w14:paraId="21949990" w14:textId="3974E35F" w:rsidR="00D77F5C" w:rsidRPr="00A63B94" w:rsidRDefault="007C402A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</w:rPr>
              <w:t>40</w:t>
            </w:r>
          </w:p>
        </w:tc>
        <w:tc>
          <w:tcPr>
            <w:tcW w:w="3392" w:type="dxa"/>
            <w:gridSpan w:val="3"/>
            <w:vAlign w:val="center"/>
          </w:tcPr>
          <w:p w14:paraId="7E7C9DAA" w14:textId="78A53577" w:rsidR="00D77F5C" w:rsidRPr="00A63B94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</w:rPr>
              <w:t>1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>9</w:t>
            </w:r>
            <w:r>
              <w:rPr>
                <w:rFonts w:ascii="Arial" w:hAnsi="Arial" w:cs="Arial"/>
                <w:bCs/>
                <w:sz w:val="20"/>
              </w:rPr>
              <w:t> 000</w:t>
            </w:r>
          </w:p>
        </w:tc>
      </w:tr>
      <w:tr w:rsidR="00D77F5C" w14:paraId="160940C1" w14:textId="77777777" w:rsidTr="00731BBD">
        <w:trPr>
          <w:cantSplit/>
          <w:trHeight w:val="254"/>
        </w:trPr>
        <w:tc>
          <w:tcPr>
            <w:tcW w:w="779" w:type="dxa"/>
            <w:vMerge/>
          </w:tcPr>
          <w:p w14:paraId="320A7E78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14:paraId="57A28541" w14:textId="640749BC" w:rsidR="00D77F5C" w:rsidRPr="00A63B94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hAnsi="Arial" w:cs="Arial"/>
                <w:b/>
                <w:sz w:val="20"/>
              </w:rPr>
            </w:pPr>
            <w:r w:rsidRPr="00A63B94">
              <w:rPr>
                <w:rFonts w:ascii="Arial" w:hAnsi="Arial" w:cs="Arial"/>
                <w:b/>
                <w:sz w:val="20"/>
              </w:rPr>
              <w:t xml:space="preserve">Инициатор </w:t>
            </w: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3392" w:type="dxa"/>
            <w:gridSpan w:val="4"/>
            <w:vAlign w:val="center"/>
          </w:tcPr>
          <w:p w14:paraId="10DEE948" w14:textId="06A4A511" w:rsidR="00D77F5C" w:rsidRPr="00A63B94" w:rsidRDefault="00D77F5C" w:rsidP="00D77F5C">
            <w:pPr>
              <w:widowControl w:val="0"/>
              <w:ind w:left="57" w:right="57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0</w:t>
            </w:r>
          </w:p>
        </w:tc>
        <w:tc>
          <w:tcPr>
            <w:tcW w:w="3392" w:type="dxa"/>
            <w:gridSpan w:val="3"/>
            <w:vAlign w:val="center"/>
          </w:tcPr>
          <w:p w14:paraId="52A81A64" w14:textId="50DA28DB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0</w:t>
            </w:r>
          </w:p>
        </w:tc>
      </w:tr>
      <w:tr w:rsidR="00D77F5C" w14:paraId="7B780DD4" w14:textId="77777777" w:rsidTr="00731BBD">
        <w:trPr>
          <w:cantSplit/>
          <w:trHeight w:val="42"/>
        </w:trPr>
        <w:tc>
          <w:tcPr>
            <w:tcW w:w="779" w:type="dxa"/>
            <w:vMerge/>
          </w:tcPr>
          <w:p w14:paraId="20B3EB2F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Align w:val="center"/>
          </w:tcPr>
          <w:p w14:paraId="31523FA5" w14:textId="06E64CE2" w:rsidR="00D77F5C" w:rsidRPr="00A63B94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/>
                <w:sz w:val="20"/>
              </w:rPr>
              <w:t>Размер УК</w:t>
            </w:r>
          </w:p>
        </w:tc>
        <w:tc>
          <w:tcPr>
            <w:tcW w:w="3392" w:type="dxa"/>
            <w:gridSpan w:val="4"/>
            <w:vAlign w:val="center"/>
          </w:tcPr>
          <w:p w14:paraId="4A106A39" w14:textId="4C20293B" w:rsidR="00D77F5C" w:rsidRPr="00A63B94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hAnsi="Arial" w:cs="Arial"/>
                <w:bCs/>
                <w:sz w:val="20"/>
              </w:rPr>
              <w:t>100</w:t>
            </w:r>
          </w:p>
        </w:tc>
        <w:tc>
          <w:tcPr>
            <w:tcW w:w="3392" w:type="dxa"/>
            <w:gridSpan w:val="3"/>
            <w:vAlign w:val="center"/>
          </w:tcPr>
          <w:p w14:paraId="3B60610D" w14:textId="702E25FF" w:rsidR="00D77F5C" w:rsidRPr="00A63B94" w:rsidRDefault="007C402A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47 500</w:t>
            </w:r>
          </w:p>
        </w:tc>
      </w:tr>
      <w:tr w:rsidR="00D77F5C" w14:paraId="1B436B30" w14:textId="77777777" w:rsidTr="00A63B94">
        <w:trPr>
          <w:cantSplit/>
          <w:trHeight w:val="453"/>
        </w:trPr>
        <w:tc>
          <w:tcPr>
            <w:tcW w:w="10457" w:type="dxa"/>
            <w:gridSpan w:val="9"/>
            <w:vAlign w:val="center"/>
          </w:tcPr>
          <w:p w14:paraId="64AEA6D7" w14:textId="35748A05" w:rsidR="00D77F5C" w:rsidRPr="00A63B94" w:rsidRDefault="00D77F5C" w:rsidP="00D77F5C">
            <w:pPr>
              <w:pStyle w:val="afe"/>
              <w:widowControl w:val="0"/>
              <w:numPr>
                <w:ilvl w:val="1"/>
                <w:numId w:val="6"/>
              </w:numPr>
              <w:ind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63B94">
              <w:rPr>
                <w:rFonts w:ascii="Arial" w:eastAsia="Arial" w:hAnsi="Arial" w:cs="Arial"/>
                <w:b/>
                <w:sz w:val="20"/>
                <w:szCs w:val="20"/>
              </w:rPr>
              <w:t>НА ПЕРВОМ ЭТАПЕ (после выполнения условий в п. 2.</w:t>
            </w:r>
            <w:r w:rsidRPr="001F6DF9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Pr="00A63B94"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  <w:r w:rsidR="0069392E"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 w:rsidRPr="00A63B94"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</w:p>
        </w:tc>
      </w:tr>
      <w:tr w:rsidR="00D77F5C" w14:paraId="4DF930E1" w14:textId="77777777">
        <w:trPr>
          <w:cantSplit/>
          <w:trHeight w:val="20"/>
        </w:trPr>
        <w:tc>
          <w:tcPr>
            <w:tcW w:w="779" w:type="dxa"/>
            <w:vMerge w:val="restart"/>
          </w:tcPr>
          <w:p w14:paraId="66B250DD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Merge w:val="restart"/>
            <w:shd w:val="clear" w:color="auto" w:fill="EEECE1"/>
            <w:vAlign w:val="center"/>
          </w:tcPr>
          <w:p w14:paraId="61D5111D" w14:textId="77777777" w:rsidR="00D77F5C" w:rsidRDefault="00D77F5C" w:rsidP="00D77F5C">
            <w:pPr>
              <w:widowControl w:val="0"/>
              <w:tabs>
                <w:tab w:val="right" w:pos="4500"/>
              </w:tabs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Участники Стартапа</w:t>
            </w:r>
          </w:p>
        </w:tc>
        <w:tc>
          <w:tcPr>
            <w:tcW w:w="6784" w:type="dxa"/>
            <w:gridSpan w:val="7"/>
            <w:shd w:val="clear" w:color="auto" w:fill="EEECE1"/>
            <w:vAlign w:val="center"/>
          </w:tcPr>
          <w:p w14:paraId="45FE75C7" w14:textId="69494F11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1 этап (после </w:t>
            </w:r>
            <w:r w:rsidR="0069392E">
              <w:rPr>
                <w:rFonts w:ascii="Arial" w:eastAsia="Arial" w:hAnsi="Arial" w:cs="Arial"/>
                <w:b/>
                <w:sz w:val="20"/>
                <w:szCs w:val="20"/>
              </w:rPr>
              <w:t xml:space="preserve">отчуждения Инициатором-1 </w:t>
            </w:r>
            <w:proofErr w:type="gramStart"/>
            <w:r w:rsidR="0069392E">
              <w:rPr>
                <w:rFonts w:ascii="Arial" w:eastAsia="Arial" w:hAnsi="Arial" w:cs="Arial"/>
                <w:b/>
                <w:sz w:val="20"/>
                <w:szCs w:val="20"/>
              </w:rPr>
              <w:t>части</w:t>
            </w:r>
            <w:proofErr w:type="gramEnd"/>
            <w:r w:rsidR="0069392E">
              <w:rPr>
                <w:rFonts w:ascii="Arial" w:eastAsia="Arial" w:hAnsi="Arial" w:cs="Arial"/>
                <w:b/>
                <w:sz w:val="20"/>
                <w:szCs w:val="20"/>
              </w:rPr>
              <w:t xml:space="preserve"> принадлежащей ему доли в пользу Инициатора-2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</w:p>
        </w:tc>
      </w:tr>
      <w:tr w:rsidR="00D77F5C" w14:paraId="6B8B30D7" w14:textId="77777777">
        <w:trPr>
          <w:cantSplit/>
          <w:trHeight w:val="32"/>
        </w:trPr>
        <w:tc>
          <w:tcPr>
            <w:tcW w:w="779" w:type="dxa"/>
            <w:vMerge/>
          </w:tcPr>
          <w:p w14:paraId="6BD4FC8E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894" w:type="dxa"/>
            <w:vMerge/>
            <w:shd w:val="clear" w:color="auto" w:fill="EEECE1"/>
            <w:vAlign w:val="center"/>
          </w:tcPr>
          <w:p w14:paraId="64E9C51A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379" w:type="dxa"/>
            <w:gridSpan w:val="3"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773B5779" w14:textId="77777777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Размер доли (%)</w:t>
            </w:r>
          </w:p>
        </w:tc>
        <w:tc>
          <w:tcPr>
            <w:tcW w:w="3405" w:type="dxa"/>
            <w:gridSpan w:val="4"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3A97C5C7" w14:textId="77777777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Номинальная стоимость (руб.)</w:t>
            </w:r>
          </w:p>
        </w:tc>
      </w:tr>
      <w:tr w:rsidR="00D77F5C" w14:paraId="025A493C" w14:textId="77777777">
        <w:trPr>
          <w:cantSplit/>
          <w:trHeight w:val="20"/>
        </w:trPr>
        <w:tc>
          <w:tcPr>
            <w:tcW w:w="779" w:type="dxa"/>
            <w:vMerge/>
          </w:tcPr>
          <w:p w14:paraId="55DDA83B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</w:tcPr>
          <w:p w14:paraId="338BD0A7" w14:textId="77777777" w:rsidR="00D77F5C" w:rsidRDefault="00D77F5C" w:rsidP="00D77F5C">
            <w:pPr>
              <w:widowControl w:val="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Инвестор</w:t>
            </w:r>
          </w:p>
        </w:tc>
        <w:tc>
          <w:tcPr>
            <w:tcW w:w="3379" w:type="dxa"/>
            <w:gridSpan w:val="3"/>
          </w:tcPr>
          <w:p w14:paraId="15D05BC1" w14:textId="195C7032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3405" w:type="dxa"/>
            <w:gridSpan w:val="4"/>
          </w:tcPr>
          <w:p w14:paraId="755CC0B8" w14:textId="420EFCCE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28 500</w:t>
            </w:r>
          </w:p>
        </w:tc>
      </w:tr>
      <w:tr w:rsidR="00D77F5C" w14:paraId="2558C4FB" w14:textId="77777777">
        <w:trPr>
          <w:cantSplit/>
          <w:trHeight w:val="20"/>
        </w:trPr>
        <w:tc>
          <w:tcPr>
            <w:tcW w:w="779" w:type="dxa"/>
            <w:vMerge/>
          </w:tcPr>
          <w:p w14:paraId="7705AFEB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</w:tcPr>
          <w:p w14:paraId="303AC5A1" w14:textId="49AF6A9B" w:rsidR="00D77F5C" w:rsidRDefault="00D77F5C" w:rsidP="00D77F5C">
            <w:pPr>
              <w:widowControl w:val="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Инициатор 1</w:t>
            </w:r>
          </w:p>
        </w:tc>
        <w:tc>
          <w:tcPr>
            <w:tcW w:w="3379" w:type="dxa"/>
            <w:gridSpan w:val="3"/>
          </w:tcPr>
          <w:p w14:paraId="59BC83AF" w14:textId="5D006D28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405" w:type="dxa"/>
            <w:gridSpan w:val="4"/>
          </w:tcPr>
          <w:p w14:paraId="3014B461" w14:textId="24878D49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9 500</w:t>
            </w:r>
          </w:p>
        </w:tc>
      </w:tr>
      <w:tr w:rsidR="00D77F5C" w14:paraId="40CF07FE" w14:textId="77777777">
        <w:trPr>
          <w:cantSplit/>
          <w:trHeight w:val="20"/>
        </w:trPr>
        <w:tc>
          <w:tcPr>
            <w:tcW w:w="779" w:type="dxa"/>
            <w:vMerge/>
          </w:tcPr>
          <w:p w14:paraId="38C9B05E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</w:tcPr>
          <w:p w14:paraId="2C7FC564" w14:textId="31DC3AE0" w:rsidR="00D77F5C" w:rsidRDefault="00D77F5C" w:rsidP="00D77F5C">
            <w:pPr>
              <w:widowControl w:val="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Инициатор 2</w:t>
            </w:r>
          </w:p>
        </w:tc>
        <w:tc>
          <w:tcPr>
            <w:tcW w:w="3379" w:type="dxa"/>
            <w:gridSpan w:val="3"/>
          </w:tcPr>
          <w:p w14:paraId="3CC4637F" w14:textId="69477359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405" w:type="dxa"/>
            <w:gridSpan w:val="4"/>
          </w:tcPr>
          <w:p w14:paraId="5529D4A1" w14:textId="6E3EFDBB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9 500</w:t>
            </w:r>
          </w:p>
        </w:tc>
      </w:tr>
      <w:tr w:rsidR="00D77F5C" w14:paraId="0C61739E" w14:textId="77777777">
        <w:trPr>
          <w:cantSplit/>
          <w:trHeight w:val="20"/>
        </w:trPr>
        <w:tc>
          <w:tcPr>
            <w:tcW w:w="779" w:type="dxa"/>
            <w:vMerge/>
          </w:tcPr>
          <w:p w14:paraId="1222C0A6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</w:tcPr>
          <w:p w14:paraId="5A45617E" w14:textId="75457A35" w:rsidR="00D77F5C" w:rsidRDefault="00D77F5C" w:rsidP="00D77F5C">
            <w:pPr>
              <w:widowControl w:val="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3379" w:type="dxa"/>
            <w:gridSpan w:val="3"/>
          </w:tcPr>
          <w:p w14:paraId="32B9F9AA" w14:textId="7E4F2D30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3405" w:type="dxa"/>
            <w:gridSpan w:val="4"/>
          </w:tcPr>
          <w:p w14:paraId="23ABAEE6" w14:textId="668D9085" w:rsidR="00D77F5C" w:rsidRDefault="00D77F5C" w:rsidP="00D77F5C">
            <w:pPr>
              <w:widowControl w:val="0"/>
              <w:ind w:left="57" w:right="5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47 500</w:t>
            </w:r>
          </w:p>
        </w:tc>
      </w:tr>
      <w:tr w:rsidR="00D77F5C" w14:paraId="21FB6DA0" w14:textId="77777777"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4"/>
          </w:tcPr>
          <w:p w14:paraId="5CB835F9" w14:textId="77777777" w:rsidR="00D77F5C" w:rsidRDefault="00D77F5C" w:rsidP="00D77F5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КОРПОРАТИВНАЯ СТРУКТУРА УПРАВЛЕНИЯ</w:t>
            </w:r>
          </w:p>
        </w:tc>
      </w:tr>
      <w:tr w:rsidR="00D77F5C" w14:paraId="66D67ABE" w14:textId="77777777">
        <w:trPr>
          <w:trHeight w:val="63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4746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3275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Структура органов управления Стартапа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66CF" w14:textId="77777777" w:rsidR="00D77F5C" w:rsidRDefault="00D77F5C" w:rsidP="00D77F5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Общее собрание участников Стартапа;</w:t>
            </w:r>
          </w:p>
          <w:p w14:paraId="7840BE6E" w14:textId="77777777" w:rsidR="00D77F5C" w:rsidRDefault="00D77F5C" w:rsidP="00D77F5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Единоличный исполнительный орган.</w:t>
            </w:r>
            <w:r>
              <w:rPr>
                <w:color w:val="000000"/>
              </w:rPr>
              <w:t xml:space="preserve"> </w:t>
            </w:r>
          </w:p>
        </w:tc>
      </w:tr>
      <w:tr w:rsidR="00D77F5C" w14:paraId="3C896E26" w14:textId="77777777">
        <w:trPr>
          <w:trHeight w:val="63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C3BC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CEAD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Единоличный исполнительный орган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2F75" w14:textId="1185DF7C" w:rsidR="00D77F5C" w:rsidRDefault="00D77F5C" w:rsidP="00D77F5C">
            <w:pPr>
              <w:ind w:left="115" w:right="136"/>
              <w:jc w:val="both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Генеральным директором ООО «КТЛАБ» является </w:t>
            </w:r>
            <w:r w:rsidRPr="00793DC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Инициатор-1</w:t>
            </w:r>
            <w:r w:rsidRPr="00793DC7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Коробов Максим Александрович.</w:t>
            </w:r>
          </w:p>
        </w:tc>
      </w:tr>
      <w:tr w:rsidR="00D77F5C" w14:paraId="346BD370" w14:textId="77777777" w:rsidTr="005B6CB3">
        <w:trPr>
          <w:trHeight w:val="735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8F0D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F177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Компетенция органов управления Стартапа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32EF" w14:textId="77777777" w:rsidR="00D77F5C" w:rsidRDefault="00D77F5C" w:rsidP="00D77F5C">
            <w:pPr>
              <w:ind w:left="115" w:right="13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Вопросы компетенции органов управления Стартапа (Совет директоров и/или Общее собрание участников) подлежащие обязательному включению в устав Стартапа, решения по которым должны приниматься единогласно:</w:t>
            </w:r>
          </w:p>
          <w:p w14:paraId="75759FFC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Внесение изменений в Устав Стартапа, связанные с изменением размера и соотношения долей;</w:t>
            </w:r>
          </w:p>
          <w:p w14:paraId="3C878A59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Реорганизация Стартапа;</w:t>
            </w:r>
          </w:p>
          <w:p w14:paraId="36D33F4A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Ликвидация Стартапа;</w:t>
            </w:r>
          </w:p>
          <w:p w14:paraId="612FD43F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Увеличение уставного капитала Стартапа;</w:t>
            </w:r>
          </w:p>
          <w:p w14:paraId="02EE50FA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Утверждения сметы Проекта, корректировок по ней (в случае отклонения свыше 20% лимита по статьям утвержденной сметы Проекта), а также отчетов по ней;</w:t>
            </w:r>
          </w:p>
          <w:p w14:paraId="0BA5435E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Одобрение крупных сделок, стоимость которых составляет более 25% (Двадцать пять процентов), балансовой стоимости активов Стартапа;</w:t>
            </w:r>
          </w:p>
          <w:p w14:paraId="5E1617A2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Одобрение любых сделок с недвижимостью;</w:t>
            </w:r>
          </w:p>
          <w:p w14:paraId="10959250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Одобрение сделок с заинтересованностью;</w:t>
            </w:r>
          </w:p>
          <w:p w14:paraId="551AC3E7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Одобрение сделок, связанных с выдачей и получением Стартапом займов, кредитов, поручительств и залогов;</w:t>
            </w:r>
          </w:p>
          <w:p w14:paraId="7EDA61A3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Принятие решения об участии Стартапа в коммерческих и некоммерческих организациях, в том числе об их учреждении, о прекращении участия (изменения доли участия) в таких организациях;</w:t>
            </w:r>
          </w:p>
          <w:p w14:paraId="1AE09990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Одобрение любых сделок с исключительными правами на результаты интеллектуальной деятельности;</w:t>
            </w:r>
          </w:p>
          <w:p w14:paraId="356FD9CB" w14:textId="77777777" w:rsidR="00D77F5C" w:rsidRDefault="00D77F5C" w:rsidP="00D77F5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Избрание единоличного исполнительного органа.</w:t>
            </w:r>
          </w:p>
          <w:p w14:paraId="1F03083B" w14:textId="7777777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36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25F7DD9" w14:textId="77777777" w:rsidR="00D77F5C" w:rsidRDefault="00D77F5C" w:rsidP="00D77F5C">
            <w:pPr>
              <w:ind w:left="115" w:right="13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Иные вопросы компетенции органов управления Стартапом устанавливаются в соответствии с уставом Стартапа.</w:t>
            </w:r>
          </w:p>
        </w:tc>
      </w:tr>
      <w:tr w:rsidR="00D77F5C" w14:paraId="07613FC2" w14:textId="77777777">
        <w:trPr>
          <w:trHeight w:val="98"/>
        </w:trPr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4"/>
          </w:tcPr>
          <w:p w14:paraId="279B2EDB" w14:textId="77777777" w:rsidR="00D77F5C" w:rsidRDefault="00D77F5C" w:rsidP="00D77F5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ФИНАНСОВЫЙ КОНТРОЛЬ</w:t>
            </w:r>
          </w:p>
        </w:tc>
      </w:tr>
      <w:tr w:rsidR="00D77F5C" w14:paraId="24AB204B" w14:textId="77777777">
        <w:trPr>
          <w:trHeight w:val="15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B1CB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9B0D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Расходование предоставленного финансирования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78D" w14:textId="4BA58BCB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21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Расходование предоставленного финансирования осуществляется в соответствии со сметой Проекта, приведенной в настоящих Основных условиях участия и подлежащей утверждению Общим собранием участников Стартапа. Стартап обеспечивает утверждение </w:t>
            </w:r>
            <w:r w:rsidR="00F4477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отчета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 исполнении сметы текущего этапа Проекта.</w:t>
            </w:r>
          </w:p>
        </w:tc>
      </w:tr>
      <w:tr w:rsidR="00D77F5C" w14:paraId="37FE0A59" w14:textId="77777777">
        <w:trPr>
          <w:trHeight w:val="15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AF71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5DC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125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Финансовый контроль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5A4C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2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целях проверки финансово-хозяйственной деятельности в Стартапе назначается ревизор. </w:t>
            </w:r>
          </w:p>
        </w:tc>
      </w:tr>
      <w:tr w:rsidR="00D77F5C" w14:paraId="3D6A160E" w14:textId="77777777">
        <w:trPr>
          <w:trHeight w:val="15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D206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F3EA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125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Закупки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39A4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 суммарных инвестициях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Инвестором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Стартап от 10 млн руб. или при единоразовой закупке от 5 млн руб. Стартап присоединяется к положению о закупках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Инвестора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77F5C" w14:paraId="1B0551EE" w14:textId="77777777">
        <w:trPr>
          <w:trHeight w:val="449"/>
        </w:trPr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4"/>
          </w:tcPr>
          <w:p w14:paraId="29DCE9E2" w14:textId="77777777" w:rsidR="00D77F5C" w:rsidRDefault="00D77F5C" w:rsidP="00D77F5C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ПРОЧИЕ ПОЛОЖЕНИЯ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77F5C" w14:paraId="3D08A52B" w14:textId="77777777">
        <w:trPr>
          <w:trHeight w:val="449"/>
        </w:trPr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4CE3C" w14:textId="77777777" w:rsidR="00D77F5C" w:rsidRDefault="00D77F5C" w:rsidP="00D77F5C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ПОРЯДОК ОСУЩЕСТВЛЕНИЯ ПРАВ НА ДОЛИ В СТАРТАПЕ</w:t>
            </w:r>
          </w:p>
        </w:tc>
      </w:tr>
      <w:tr w:rsidR="00D77F5C" w14:paraId="53279513" w14:textId="77777777">
        <w:trPr>
          <w:trHeight w:val="73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4681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567" w:hanging="4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7B36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Выход из Стартапа </w:t>
            </w:r>
          </w:p>
        </w:tc>
        <w:tc>
          <w:tcPr>
            <w:tcW w:w="6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90E0" w14:textId="77777777" w:rsidR="00D77F5C" w:rsidRDefault="00D77F5C" w:rsidP="00D77F5C">
            <w:pPr>
              <w:ind w:left="115" w:right="13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 течение 3 (Трех) лет с момента создания/поддержки Стартапа Стороны обязуются воздерживаться от продажи или отчуждения иным образом своей доли (ее части) в уставном капитале Стартапа.</w:t>
            </w:r>
          </w:p>
        </w:tc>
      </w:tr>
      <w:tr w:rsidR="00D77F5C" w14:paraId="74469BB5" w14:textId="77777777">
        <w:trPr>
          <w:trHeight w:val="98"/>
        </w:trPr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EE07B" w14:textId="77777777" w:rsidR="00D77F5C" w:rsidRDefault="00D77F5C" w:rsidP="00D77F5C">
            <w:pPr>
              <w:widowControl w:val="0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КЛЮЧЕВЫЕ ПОКАЗАТЕЛИ ЭФФЕКТИВНОСТИ</w:t>
            </w:r>
          </w:p>
        </w:tc>
      </w:tr>
      <w:tr w:rsidR="00D77F5C" w14:paraId="60685C09" w14:textId="77777777" w:rsidTr="00D03D67">
        <w:trPr>
          <w:trHeight w:val="98"/>
        </w:trPr>
        <w:tc>
          <w:tcPr>
            <w:tcW w:w="3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3D06477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ind w:left="57" w:right="57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Мероприятия в рамках текущего этапа проекта (п.2.1 ОУС)</w:t>
            </w: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CAB10DA" w14:textId="7777777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5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КПЭ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9B2836A" w14:textId="7777777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Срок исполнения</w:t>
            </w:r>
          </w:p>
        </w:tc>
      </w:tr>
      <w:tr w:rsidR="00D77F5C" w14:paraId="48FACB8C" w14:textId="77777777" w:rsidTr="00D03D67">
        <w:trPr>
          <w:trHeight w:val="526"/>
        </w:trPr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FC001" w14:textId="77777777" w:rsidR="00D77F5C" w:rsidRDefault="00D77F5C" w:rsidP="00D77F5C">
            <w:pPr>
              <w:widowControl w:val="0"/>
              <w:numPr>
                <w:ilvl w:val="2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ind w:left="567" w:hanging="4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B76E0" w14:textId="757B2F88" w:rsidR="00D77F5C" w:rsidRPr="007F101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Добавление новых карт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ПО</w:t>
            </w:r>
          </w:p>
          <w:p w14:paraId="7195AE11" w14:textId="46D46202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43BBDD" w14:textId="79A68D58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 ПО добавлены четыре новые карты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AC029" w14:textId="6A4842DC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Т+5</w:t>
            </w:r>
          </w:p>
        </w:tc>
      </w:tr>
      <w:tr w:rsidR="00D77F5C" w14:paraId="4DA74A0D" w14:textId="77777777" w:rsidTr="00787F57">
        <w:trPr>
          <w:trHeight w:val="526"/>
        </w:trPr>
        <w:tc>
          <w:tcPr>
            <w:tcW w:w="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5F8DDA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883C98" w14:textId="2EACB115" w:rsidR="00D77F5C" w:rsidRPr="007F101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Создание новых режимов тренировки</w:t>
            </w:r>
          </w:p>
          <w:p w14:paraId="64D1D5C9" w14:textId="795C5726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367F2" w14:textId="543B1522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 приложении доступны 4 игровых режима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B78647" w14:textId="7139D74C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Т+4</w:t>
            </w:r>
          </w:p>
        </w:tc>
      </w:tr>
      <w:tr w:rsidR="00D77F5C" w14:paraId="21746E00" w14:textId="77777777" w:rsidTr="00787F57">
        <w:trPr>
          <w:trHeight w:val="526"/>
        </w:trPr>
        <w:tc>
          <w:tcPr>
            <w:tcW w:w="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0C305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658AD" w14:textId="11DB7450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Обновление меню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дизайна</w:t>
            </w: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4D816" w14:textId="526DAAB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 меню добавлены новые пункты выбора карт и режима, выполнено обновление дизайна меню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2ABC5" w14:textId="137D3325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D77F5C" w14:paraId="463E1EC6" w14:textId="77777777" w:rsidTr="00787F57">
        <w:trPr>
          <w:trHeight w:val="526"/>
        </w:trPr>
        <w:tc>
          <w:tcPr>
            <w:tcW w:w="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CA9C7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9FE7A" w14:textId="2B09D6F0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Добавление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возможности настройки</w:t>
            </w: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дрона</w:t>
            </w: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A4573A" w14:textId="3EB8CBC2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Добавлено меню настройки характеристик БПЛА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31BCB" w14:textId="3D7D178F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Т+5</w:t>
            </w:r>
          </w:p>
        </w:tc>
      </w:tr>
      <w:tr w:rsidR="00D77F5C" w14:paraId="063AB73A" w14:textId="77777777" w:rsidTr="00787F57">
        <w:trPr>
          <w:trHeight w:val="108"/>
        </w:trPr>
        <w:tc>
          <w:tcPr>
            <w:tcW w:w="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2F7E93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7B5C7" w14:textId="0FF84BB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Оптимизация, отладка игрового процесса</w:t>
            </w: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A56E1A" w14:textId="5ECF6CAB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Игровой процесс отлажен, устранены баги, повышена производительность приложения, составлен отчет об изменениях в ПО в количестве 1 шт.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DE157" w14:textId="4DB0B1CD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D77F5C" w14:paraId="4930D173" w14:textId="77777777" w:rsidTr="00787F57">
        <w:trPr>
          <w:trHeight w:val="526"/>
        </w:trPr>
        <w:tc>
          <w:tcPr>
            <w:tcW w:w="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31612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C293F8" w14:textId="437D7330" w:rsidR="00D77F5C" w:rsidRPr="006C15C9" w:rsidRDefault="00D77F5C" w:rsidP="00D77F5C">
            <w:pPr>
              <w:keepNext/>
              <w:widowControl w:val="0"/>
              <w:tabs>
                <w:tab w:val="left" w:pos="432"/>
              </w:tabs>
              <w:ind w:right="57"/>
              <w:rPr>
                <w:rFonts w:eastAsia="Arial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Составление руководства к ПО</w:t>
            </w:r>
          </w:p>
        </w:tc>
        <w:tc>
          <w:tcPr>
            <w:tcW w:w="550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B36C5B" w14:textId="13E0D33B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Разработано руководство пользователя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ПО в количестве 1 шт.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0C20A" w14:textId="16B76037" w:rsidR="00D77F5C" w:rsidRDefault="00D77F5C" w:rsidP="00D77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F101C">
              <w:rPr>
                <w:rFonts w:ascii="Arial" w:eastAsia="Arial" w:hAnsi="Arial" w:cs="Arial"/>
                <w:color w:val="000000"/>
                <w:sz w:val="20"/>
                <w:szCs w:val="20"/>
              </w:rPr>
              <w:t>Т+6</w:t>
            </w:r>
          </w:p>
        </w:tc>
      </w:tr>
      <w:tr w:rsidR="00D77F5C" w14:paraId="543CBEA9" w14:textId="77777777">
        <w:trPr>
          <w:trHeight w:val="52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C78255" w14:textId="5F3214DF" w:rsidR="00D77F5C" w:rsidRPr="00A63B94" w:rsidRDefault="00D77F5C" w:rsidP="00D77F5C">
            <w:pPr>
              <w:pStyle w:val="afe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-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6.2.2.</w:t>
            </w:r>
          </w:p>
        </w:tc>
        <w:tc>
          <w:tcPr>
            <w:tcW w:w="967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DFDD62" w14:textId="77777777" w:rsidR="00D77F5C" w:rsidRDefault="00D77F5C" w:rsidP="00D77F5C">
            <w:pPr>
              <w:ind w:left="125" w:right="121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Ключевые показатели эффективности, приведенные в настоящих Основных условиях участия, подлежат последующему утверждению на Общем собрании участников Стартапа.</w:t>
            </w:r>
          </w:p>
        </w:tc>
      </w:tr>
      <w:tr w:rsidR="00D77F5C" w14:paraId="5FA50176" w14:textId="77777777">
        <w:trPr>
          <w:trHeight w:val="98"/>
        </w:trPr>
        <w:tc>
          <w:tcPr>
            <w:tcW w:w="104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2CDE" w14:textId="5521103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ind w:left="-59" w:firstLine="59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6.3 СМЕТА ПРОЕКТА</w:t>
            </w:r>
          </w:p>
        </w:tc>
      </w:tr>
      <w:tr w:rsidR="00D77F5C" w14:paraId="148EC452" w14:textId="77777777">
        <w:trPr>
          <w:trHeight w:val="54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EA47" w14:textId="77777777" w:rsidR="00D77F5C" w:rsidRDefault="00D77F5C" w:rsidP="00D77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142"/>
              </w:tabs>
              <w:spacing w:before="120" w:after="120"/>
              <w:ind w:left="11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6.3.1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96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7A8A" w14:textId="77777777" w:rsidR="00D77F5C" w:rsidRDefault="00D77F5C" w:rsidP="00D77F5C">
            <w:pPr>
              <w:ind w:left="125" w:right="121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Смета текущего этапа Проекта приведена в Приложении №2 к настоящим Основным условиям участия и подлежит последующему утверждению на Общем собрании участников Стартапа.</w:t>
            </w:r>
          </w:p>
        </w:tc>
      </w:tr>
    </w:tbl>
    <w:p w14:paraId="440E3C81" w14:textId="77777777" w:rsidR="007B2C7A" w:rsidRDefault="007B2C7A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4"/>
        <w:tblW w:w="1625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544"/>
        <w:gridCol w:w="9163"/>
      </w:tblGrid>
      <w:tr w:rsidR="00AE0E7B" w14:paraId="1A13A5AD" w14:textId="77777777" w:rsidTr="00AE0E7B">
        <w:trPr>
          <w:trHeight w:val="1509"/>
        </w:trPr>
        <w:tc>
          <w:tcPr>
            <w:tcW w:w="3544" w:type="dxa"/>
          </w:tcPr>
          <w:p w14:paraId="7133FBF9" w14:textId="77777777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2567ADC" w14:textId="54A30B21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ПОДПИСАНО</w:t>
            </w:r>
          </w:p>
          <w:p w14:paraId="7AB4506A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7DF481" w14:textId="3E0107D7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От имени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Инициатора-1</w:t>
            </w:r>
          </w:p>
          <w:p w14:paraId="5C517919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19FEC2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14F4918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____________________________ </w:t>
            </w:r>
          </w:p>
        </w:tc>
        <w:tc>
          <w:tcPr>
            <w:tcW w:w="3544" w:type="dxa"/>
          </w:tcPr>
          <w:p w14:paraId="593600DD" w14:textId="77777777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7AB57C3" w14:textId="77777777" w:rsidR="00AE0E7B" w:rsidRDefault="00AE0E7B" w:rsidP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ПОДПИСАНО</w:t>
            </w:r>
          </w:p>
          <w:p w14:paraId="535291F4" w14:textId="77777777" w:rsidR="00AE0E7B" w:rsidRDefault="00AE0E7B" w:rsidP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1B62DBC" w14:textId="48969B98" w:rsidR="00AE0E7B" w:rsidRDefault="00AE0E7B" w:rsidP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От имени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Инициатора-2</w:t>
            </w:r>
          </w:p>
          <w:p w14:paraId="4C60A9A0" w14:textId="77777777" w:rsidR="00AE0E7B" w:rsidRDefault="00AE0E7B" w:rsidP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0554F2" w14:textId="77777777" w:rsidR="00AE0E7B" w:rsidRDefault="00AE0E7B" w:rsidP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68C52FB" w14:textId="1898A4FA" w:rsidR="00AE0E7B" w:rsidRPr="00AE0E7B" w:rsidRDefault="00AE0E7B" w:rsidP="00AE0E7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____________________________</w:t>
            </w:r>
          </w:p>
        </w:tc>
        <w:tc>
          <w:tcPr>
            <w:tcW w:w="9163" w:type="dxa"/>
          </w:tcPr>
          <w:p w14:paraId="49B3F7C8" w14:textId="73058A02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8359A3C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ПОДПИСАНО</w:t>
            </w:r>
          </w:p>
          <w:p w14:paraId="5B6ABCD2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DABA01" w14:textId="77777777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От имени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Инвестора</w:t>
            </w:r>
          </w:p>
          <w:p w14:paraId="178EFEDA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1E798C" w14:textId="77777777" w:rsidR="00AE0E7B" w:rsidRDefault="00AE0E7B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E29F11D" w14:textId="77777777" w:rsidR="00AE0E7B" w:rsidRDefault="00AE0E7B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____________________________ </w:t>
            </w:r>
          </w:p>
        </w:tc>
      </w:tr>
    </w:tbl>
    <w:p w14:paraId="7EC7A3E7" w14:textId="77777777" w:rsidR="007B2C7A" w:rsidRDefault="007B2C7A">
      <w:pPr>
        <w:rPr>
          <w:rFonts w:ascii="Cambria" w:eastAsia="Cambria" w:hAnsi="Cambria" w:cs="Cambria"/>
          <w:sz w:val="20"/>
          <w:szCs w:val="20"/>
        </w:rPr>
      </w:pPr>
    </w:p>
    <w:p w14:paraId="13A67C1D" w14:textId="3C9F92A4" w:rsidR="0015121C" w:rsidRDefault="0015121C">
      <w:pPr>
        <w:rPr>
          <w:rFonts w:ascii="Cambria" w:eastAsia="Cambria" w:hAnsi="Cambria" w:cs="Cambria"/>
          <w:sz w:val="20"/>
          <w:szCs w:val="20"/>
        </w:rPr>
      </w:pPr>
    </w:p>
    <w:p w14:paraId="5D4A4648" w14:textId="77777777" w:rsidR="00AE0E7B" w:rsidRDefault="00AE0E7B">
      <w:pPr>
        <w:rPr>
          <w:rFonts w:ascii="Arial" w:eastAsia="Arial" w:hAnsi="Arial" w:cs="Arial"/>
          <w:sz w:val="20"/>
          <w:szCs w:val="20"/>
        </w:rPr>
      </w:pPr>
    </w:p>
    <w:p w14:paraId="464A3A7D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7814B443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3A66C4B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75ED72E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E791183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2FA8BC1E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31EB73E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22C81AB4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F1A1D8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78C0D631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CAAC456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62B6535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2E52798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972BD1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52B02CF7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32331AD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6002D71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C4EEB05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30431BC4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EC00A9B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624FF87F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74AFB63F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6828F8E9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25B4061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68E37FF9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4784E87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5FA471EB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6E277D71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6609B624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7082B190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0109DD3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0C5DB96A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4A093278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2C250B18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36E8525F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16FC18C1" w14:textId="77777777" w:rsidR="0069392E" w:rsidRDefault="0069392E">
      <w:pPr>
        <w:rPr>
          <w:rFonts w:ascii="Arial" w:eastAsia="Arial" w:hAnsi="Arial" w:cs="Arial"/>
          <w:sz w:val="20"/>
          <w:szCs w:val="20"/>
        </w:rPr>
      </w:pPr>
    </w:p>
    <w:p w14:paraId="16F85C40" w14:textId="13287F40" w:rsidR="007B2C7A" w:rsidRPr="00D03D67" w:rsidRDefault="00F74080">
      <w:pPr>
        <w:jc w:val="right"/>
        <w:rPr>
          <w:rFonts w:ascii="Arial" w:eastAsia="Arial" w:hAnsi="Arial" w:cs="Arial"/>
          <w:b/>
          <w:sz w:val="20"/>
          <w:szCs w:val="20"/>
        </w:rPr>
      </w:pPr>
      <w:r w:rsidRPr="00D03D67">
        <w:rPr>
          <w:rFonts w:ascii="Arial" w:eastAsia="Arial" w:hAnsi="Arial" w:cs="Arial"/>
          <w:b/>
          <w:sz w:val="20"/>
          <w:szCs w:val="20"/>
        </w:rPr>
        <w:lastRenderedPageBreak/>
        <w:t>Приложение №1</w:t>
      </w:r>
    </w:p>
    <w:p w14:paraId="50F7CFC0" w14:textId="77777777" w:rsidR="007B2C7A" w:rsidRDefault="007B2C7A">
      <w:pPr>
        <w:jc w:val="right"/>
        <w:rPr>
          <w:rFonts w:ascii="Arial" w:eastAsia="Arial" w:hAnsi="Arial" w:cs="Arial"/>
          <w:sz w:val="20"/>
          <w:szCs w:val="20"/>
        </w:rPr>
      </w:pPr>
    </w:p>
    <w:p w14:paraId="4DE9E40C" w14:textId="77777777" w:rsidR="007B2C7A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Приоритетные направления развития </w:t>
      </w:r>
    </w:p>
    <w:p w14:paraId="20DE7E66" w14:textId="77777777" w:rsidR="007B2C7A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науки, технологий и техники в Российской Федерации и </w:t>
      </w:r>
    </w:p>
    <w:p w14:paraId="12A3C0F6" w14:textId="77777777" w:rsidR="007B2C7A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перечня критических технологий Российской Федерации</w:t>
      </w:r>
    </w:p>
    <w:p w14:paraId="2F2E4FCC" w14:textId="77777777" w:rsidR="007B2C7A" w:rsidRDefault="007B2C7A">
      <w:pPr>
        <w:spacing w:line="276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14:paraId="142FB400" w14:textId="58F2B15B" w:rsidR="007B2C7A" w:rsidRPr="00D03D67" w:rsidRDefault="00F74080" w:rsidP="0015121C">
      <w:pPr>
        <w:spacing w:line="276" w:lineRule="auto"/>
        <w:ind w:firstLine="540"/>
        <w:jc w:val="center"/>
        <w:rPr>
          <w:rFonts w:ascii="Arial" w:eastAsia="Arial" w:hAnsi="Arial" w:cs="Arial"/>
          <w:b/>
          <w:sz w:val="18"/>
          <w:szCs w:val="20"/>
        </w:rPr>
      </w:pPr>
      <w:r w:rsidRPr="00D03D67">
        <w:rPr>
          <w:rFonts w:ascii="Arial" w:eastAsia="Arial" w:hAnsi="Arial" w:cs="Arial"/>
          <w:b/>
          <w:sz w:val="18"/>
          <w:szCs w:val="20"/>
        </w:rPr>
        <w:t>I. Перечень приоритетных направлений развития</w:t>
      </w:r>
      <w:r w:rsidR="0015121C">
        <w:rPr>
          <w:rFonts w:ascii="Arial" w:eastAsia="Arial" w:hAnsi="Arial" w:cs="Arial"/>
          <w:b/>
          <w:sz w:val="18"/>
          <w:szCs w:val="20"/>
        </w:rPr>
        <w:t xml:space="preserve"> </w:t>
      </w:r>
      <w:r w:rsidRPr="00D03D67">
        <w:rPr>
          <w:rFonts w:ascii="Arial" w:eastAsia="Arial" w:hAnsi="Arial" w:cs="Arial"/>
          <w:b/>
          <w:sz w:val="18"/>
          <w:szCs w:val="20"/>
        </w:rPr>
        <w:t>науки, технологий и техники в Российской Федерации</w:t>
      </w:r>
    </w:p>
    <w:p w14:paraId="05192CFC" w14:textId="77777777" w:rsidR="007B2C7A" w:rsidRPr="00D03D67" w:rsidRDefault="00F74080">
      <w:pPr>
        <w:spacing w:line="276" w:lineRule="auto"/>
        <w:ind w:firstLine="540"/>
        <w:jc w:val="center"/>
        <w:rPr>
          <w:rFonts w:ascii="Arial" w:eastAsia="Arial" w:hAnsi="Arial" w:cs="Arial"/>
          <w:sz w:val="18"/>
          <w:szCs w:val="20"/>
        </w:rPr>
      </w:pPr>
      <w:r w:rsidRPr="00D03D67">
        <w:rPr>
          <w:rFonts w:ascii="Arial" w:eastAsia="Arial" w:hAnsi="Arial" w:cs="Arial"/>
          <w:sz w:val="18"/>
          <w:szCs w:val="20"/>
        </w:rPr>
        <w:t>(утверждены Указом Президента РФ от 07.07.2011 № 899)</w:t>
      </w:r>
    </w:p>
    <w:p w14:paraId="31DF6FE0" w14:textId="77777777" w:rsidR="007B2C7A" w:rsidRPr="00D03D67" w:rsidRDefault="007B2C7A">
      <w:pPr>
        <w:spacing w:line="276" w:lineRule="auto"/>
        <w:ind w:firstLine="540"/>
        <w:jc w:val="both"/>
        <w:rPr>
          <w:rFonts w:ascii="Arial" w:eastAsia="Arial" w:hAnsi="Arial" w:cs="Arial"/>
          <w:sz w:val="18"/>
          <w:szCs w:val="20"/>
        </w:rPr>
      </w:pPr>
    </w:p>
    <w:p w14:paraId="63D3C448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Безопасность и противодействие терроризму.</w:t>
      </w:r>
    </w:p>
    <w:p w14:paraId="4E1DEB2D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Индустрия наносистем.</w:t>
      </w:r>
    </w:p>
    <w:p w14:paraId="6CD40233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Информационно-телекоммуникационные системы.</w:t>
      </w:r>
    </w:p>
    <w:p w14:paraId="1C654B1A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Науки о жизни.</w:t>
      </w:r>
    </w:p>
    <w:p w14:paraId="74FEDF90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Перспективные виды вооружения, военной и специальной техники.</w:t>
      </w:r>
    </w:p>
    <w:p w14:paraId="70D37D36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Рациональное природопользование.</w:t>
      </w:r>
    </w:p>
    <w:p w14:paraId="7C778204" w14:textId="77777777" w:rsidR="007B2C7A" w:rsidRPr="00D03D67" w:rsidRDefault="00F7408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Робототехнические комплексы (системы) военного, специального и двойного назначения.</w:t>
      </w:r>
    </w:p>
    <w:p w14:paraId="0FC3C7F8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Транспортные и космические системы.</w:t>
      </w:r>
    </w:p>
    <w:p w14:paraId="64DB39F3" w14:textId="77777777" w:rsidR="007B2C7A" w:rsidRPr="00D03D67" w:rsidRDefault="00F740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Энергоэффективность, энергосбережение, ядерная энергетика.</w:t>
      </w:r>
    </w:p>
    <w:p w14:paraId="494B1CB5" w14:textId="77777777" w:rsidR="007B2C7A" w:rsidRPr="00D03D67" w:rsidRDefault="007B2C7A">
      <w:pPr>
        <w:spacing w:line="276" w:lineRule="auto"/>
        <w:jc w:val="both"/>
        <w:rPr>
          <w:rFonts w:ascii="Arial" w:eastAsia="Arial" w:hAnsi="Arial" w:cs="Arial"/>
          <w:sz w:val="18"/>
          <w:szCs w:val="20"/>
        </w:rPr>
      </w:pPr>
    </w:p>
    <w:p w14:paraId="61992824" w14:textId="77777777" w:rsidR="007B2C7A" w:rsidRPr="00D03D67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18"/>
          <w:szCs w:val="20"/>
        </w:rPr>
      </w:pPr>
      <w:r w:rsidRPr="00D03D67">
        <w:rPr>
          <w:rFonts w:ascii="Arial" w:eastAsia="Arial" w:hAnsi="Arial" w:cs="Arial"/>
          <w:b/>
          <w:sz w:val="18"/>
          <w:szCs w:val="20"/>
        </w:rPr>
        <w:t>II. Перечень критических технологий Российской Федерации</w:t>
      </w:r>
    </w:p>
    <w:p w14:paraId="4BA5C57E" w14:textId="77777777" w:rsidR="007B2C7A" w:rsidRPr="00D03D67" w:rsidRDefault="00F74080">
      <w:pPr>
        <w:spacing w:line="276" w:lineRule="auto"/>
        <w:ind w:firstLine="540"/>
        <w:jc w:val="center"/>
        <w:rPr>
          <w:rFonts w:ascii="Arial" w:eastAsia="Arial" w:hAnsi="Arial" w:cs="Arial"/>
          <w:sz w:val="18"/>
          <w:szCs w:val="20"/>
        </w:rPr>
      </w:pPr>
      <w:r w:rsidRPr="00D03D67">
        <w:rPr>
          <w:rFonts w:ascii="Arial" w:eastAsia="Arial" w:hAnsi="Arial" w:cs="Arial"/>
          <w:sz w:val="18"/>
          <w:szCs w:val="20"/>
        </w:rPr>
        <w:t>(утверждены Указом Президента РФ от 07.07.2011 № 899)</w:t>
      </w:r>
    </w:p>
    <w:p w14:paraId="31965980" w14:textId="77777777" w:rsidR="007B2C7A" w:rsidRPr="00D03D67" w:rsidRDefault="007B2C7A">
      <w:pPr>
        <w:spacing w:line="276" w:lineRule="auto"/>
        <w:jc w:val="both"/>
        <w:rPr>
          <w:rFonts w:ascii="Arial" w:eastAsia="Arial" w:hAnsi="Arial" w:cs="Arial"/>
          <w:sz w:val="18"/>
          <w:szCs w:val="20"/>
        </w:rPr>
      </w:pPr>
    </w:p>
    <w:p w14:paraId="6FF45E76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Базовые и критические военные и промышленные технологии для создания перспективных видов вооружения, военной и специальной техники.</w:t>
      </w:r>
    </w:p>
    <w:p w14:paraId="0CD8C257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Базовые технологии силовой электротехники.</w:t>
      </w:r>
    </w:p>
    <w:p w14:paraId="72A4459D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Биокаталитические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, биосинтетические и </w:t>
      </w: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биосенсорные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 технологии.</w:t>
      </w:r>
    </w:p>
    <w:p w14:paraId="230F9937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Биомедицинские и ветеринарные технологии.</w:t>
      </w:r>
    </w:p>
    <w:p w14:paraId="28758C27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Геномные, </w:t>
      </w: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протеомные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 и </w:t>
      </w: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постгеномные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 технологии.</w:t>
      </w:r>
    </w:p>
    <w:p w14:paraId="408E7E59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Клеточные технологии.</w:t>
      </w:r>
    </w:p>
    <w:p w14:paraId="3591EF6E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Компьютерное моделирование наноматериалов, наноустройств и нанотехнологий.</w:t>
      </w:r>
    </w:p>
    <w:p w14:paraId="3A9B134C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Нано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-, </w:t>
      </w:r>
      <w:proofErr w:type="spellStart"/>
      <w:r w:rsidRPr="00D03D67">
        <w:rPr>
          <w:rFonts w:ascii="Arial" w:eastAsia="Arial" w:hAnsi="Arial" w:cs="Arial"/>
          <w:color w:val="000000"/>
          <w:sz w:val="18"/>
          <w:szCs w:val="20"/>
        </w:rPr>
        <w:t>био</w:t>
      </w:r>
      <w:proofErr w:type="spellEnd"/>
      <w:r w:rsidRPr="00D03D67">
        <w:rPr>
          <w:rFonts w:ascii="Arial" w:eastAsia="Arial" w:hAnsi="Arial" w:cs="Arial"/>
          <w:color w:val="000000"/>
          <w:sz w:val="18"/>
          <w:szCs w:val="20"/>
        </w:rPr>
        <w:t>-, информационные, когнитивные технологии.</w:t>
      </w:r>
    </w:p>
    <w:p w14:paraId="6A401742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атомной энергетики, ядерного топливного цикла, безопасного обращения с радиоактивными отходами и отработавшим ядерным топливом.</w:t>
      </w:r>
    </w:p>
    <w:p w14:paraId="37C93836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биоинженерии.</w:t>
      </w:r>
    </w:p>
    <w:p w14:paraId="3D7E4569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диагностики наноматериалов и наноустройств.</w:t>
      </w:r>
    </w:p>
    <w:p w14:paraId="3039A629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доступа к широкополосным мультимедийным услугам.</w:t>
      </w:r>
    </w:p>
    <w:p w14:paraId="2EA844A5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информационных, управляющих, навигационных систем.</w:t>
      </w:r>
    </w:p>
    <w:p w14:paraId="085E27F1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наноустройств и микросистемной техники.</w:t>
      </w:r>
    </w:p>
    <w:p w14:paraId="1F2EEC4B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новых и возобновляемых источников энергии, включая водородную энергетику.</w:t>
      </w:r>
    </w:p>
    <w:p w14:paraId="662BC55F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получения и обработки конструкционных наноматериалов.</w:t>
      </w:r>
    </w:p>
    <w:p w14:paraId="383FBC55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получения и обработки функциональных наноматериалов.</w:t>
      </w:r>
    </w:p>
    <w:p w14:paraId="0028D529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и программное обеспечение распределенных и высокопроизводительных вычислительных систем.</w:t>
      </w:r>
    </w:p>
    <w:p w14:paraId="398635ED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мониторинга и прогнозирования состояния окружающей среды, предотвращения и ликвидации ее загрязнения.</w:t>
      </w:r>
    </w:p>
    <w:p w14:paraId="6CCF8922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поиска, разведки, разработки месторождений полезных ископаемых и их добычи.</w:t>
      </w:r>
    </w:p>
    <w:p w14:paraId="70CCC2E0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предупреждения и ликвидации чрезвычайных ситуаций природного и техногенного характера</w:t>
      </w:r>
    </w:p>
    <w:p w14:paraId="7A5D105F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снижения потерь от социально значимых заболеваний.</w:t>
      </w:r>
    </w:p>
    <w:p w14:paraId="5F49F63C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создания высокоскоростных транспортных средств и интеллектуальных систем управления новыми видами транспорта.</w:t>
      </w:r>
    </w:p>
    <w:p w14:paraId="33784107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создания ракетно-космической и транспортной техники нового поколения.</w:t>
      </w:r>
    </w:p>
    <w:p w14:paraId="27636C3B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создания электронной компонентной базы и энергоэффективных световых устройств.</w:t>
      </w:r>
    </w:p>
    <w:p w14:paraId="2C3BE03D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создания энергосберегающих систем транспортировки, распределения и использования энергии.</w:t>
      </w:r>
    </w:p>
    <w:p w14:paraId="10163E9C" w14:textId="77777777" w:rsidR="007B2C7A" w:rsidRPr="00D03D67" w:rsidRDefault="00F740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Технологии энергоэффективного производства и преобразования энергии на органическом топливе.</w:t>
      </w:r>
    </w:p>
    <w:p w14:paraId="406C8DDC" w14:textId="77777777" w:rsidR="007B2C7A" w:rsidRPr="00D03D67" w:rsidRDefault="007B2C7A">
      <w:pPr>
        <w:spacing w:line="276" w:lineRule="auto"/>
        <w:jc w:val="both"/>
        <w:rPr>
          <w:rFonts w:ascii="Arial" w:eastAsia="Arial" w:hAnsi="Arial" w:cs="Arial"/>
          <w:sz w:val="18"/>
          <w:szCs w:val="20"/>
        </w:rPr>
      </w:pPr>
    </w:p>
    <w:p w14:paraId="29288D17" w14:textId="77777777" w:rsidR="007B2C7A" w:rsidRPr="00D03D67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18"/>
          <w:szCs w:val="20"/>
        </w:rPr>
      </w:pPr>
      <w:r w:rsidRPr="00D03D67">
        <w:rPr>
          <w:rFonts w:ascii="Arial" w:eastAsia="Arial" w:hAnsi="Arial" w:cs="Arial"/>
          <w:b/>
          <w:sz w:val="18"/>
          <w:szCs w:val="20"/>
        </w:rPr>
        <w:t xml:space="preserve">III. Перечень нормативных актов, программ и проектов для определения </w:t>
      </w:r>
    </w:p>
    <w:p w14:paraId="13B97936" w14:textId="77777777" w:rsidR="007B2C7A" w:rsidRPr="00D03D67" w:rsidRDefault="00F74080">
      <w:pPr>
        <w:spacing w:line="276" w:lineRule="auto"/>
        <w:ind w:firstLine="540"/>
        <w:jc w:val="center"/>
        <w:rPr>
          <w:rFonts w:ascii="Arial" w:eastAsia="Arial" w:hAnsi="Arial" w:cs="Arial"/>
          <w:b/>
          <w:sz w:val="18"/>
          <w:szCs w:val="20"/>
        </w:rPr>
      </w:pPr>
      <w:r w:rsidRPr="00D03D67">
        <w:rPr>
          <w:rFonts w:ascii="Arial" w:eastAsia="Arial" w:hAnsi="Arial" w:cs="Arial"/>
          <w:b/>
          <w:sz w:val="18"/>
          <w:szCs w:val="20"/>
        </w:rPr>
        <w:t>соответствия проекта приоритетным направлениям науки, технологий и техники</w:t>
      </w:r>
    </w:p>
    <w:p w14:paraId="4D6BB587" w14:textId="77777777" w:rsidR="007B2C7A" w:rsidRPr="00D03D67" w:rsidRDefault="007B2C7A">
      <w:pPr>
        <w:spacing w:line="276" w:lineRule="auto"/>
        <w:jc w:val="both"/>
        <w:rPr>
          <w:rFonts w:ascii="Arial" w:eastAsia="Arial" w:hAnsi="Arial" w:cs="Arial"/>
          <w:sz w:val="18"/>
          <w:szCs w:val="20"/>
        </w:rPr>
      </w:pPr>
    </w:p>
    <w:p w14:paraId="381FDCA0" w14:textId="5FEE3B12" w:rsidR="007B2C7A" w:rsidRPr="00D03D67" w:rsidRDefault="00F74080" w:rsidP="00FB30B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 xml:space="preserve">Приоритеты и перспективы научно-технологического развития РФ, определенные Стратегией научно-технологического развития Российской Федерации, утвержденной Указом Президента Российской Федерации от </w:t>
      </w:r>
      <w:r w:rsidR="00686FC8" w:rsidRPr="00686FC8">
        <w:rPr>
          <w:rFonts w:ascii="Arial" w:eastAsia="Arial" w:hAnsi="Arial" w:cs="Arial"/>
          <w:color w:val="000000"/>
          <w:sz w:val="18"/>
          <w:szCs w:val="20"/>
        </w:rPr>
        <w:t>28.02.2024 N 145 "О Стратегии научно-технологического развития Российской Федерации</w:t>
      </w:r>
      <w:proofErr w:type="gramStart"/>
      <w:r w:rsidR="00686FC8" w:rsidRPr="00686FC8">
        <w:rPr>
          <w:rFonts w:ascii="Arial" w:eastAsia="Arial" w:hAnsi="Arial" w:cs="Arial"/>
          <w:color w:val="000000"/>
          <w:sz w:val="18"/>
          <w:szCs w:val="20"/>
        </w:rPr>
        <w:t>".</w:t>
      </w:r>
      <w:r w:rsidRPr="00D03D67">
        <w:rPr>
          <w:rFonts w:ascii="Arial" w:eastAsia="Arial" w:hAnsi="Arial" w:cs="Arial"/>
          <w:color w:val="000000"/>
          <w:sz w:val="18"/>
          <w:szCs w:val="20"/>
        </w:rPr>
        <w:t>.</w:t>
      </w:r>
      <w:proofErr w:type="gramEnd"/>
    </w:p>
    <w:p w14:paraId="395FC523" w14:textId="77777777" w:rsidR="007B2C7A" w:rsidRPr="00D03D67" w:rsidRDefault="00F7408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Направления, указанные в прогнозе научно-технологического развития Российской Федерации, утверждаемом в порядке, предусмотренном законодательством Российской Федерации.</w:t>
      </w:r>
    </w:p>
    <w:p w14:paraId="2A1A8F7B" w14:textId="77777777" w:rsidR="007B2C7A" w:rsidRPr="00D03D67" w:rsidRDefault="00F7408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20"/>
        </w:rPr>
      </w:pPr>
      <w:r w:rsidRPr="00D03D67">
        <w:rPr>
          <w:rFonts w:ascii="Arial" w:eastAsia="Arial" w:hAnsi="Arial" w:cs="Arial"/>
          <w:color w:val="000000"/>
          <w:sz w:val="18"/>
          <w:szCs w:val="20"/>
        </w:rPr>
        <w:t>Различные направления развития науки, технологий и техники, выделенные в государственных программах Российской Федерации, национальных проектах и программах, Национальной технологической инициативе.</w:t>
      </w:r>
    </w:p>
    <w:p w14:paraId="732B916A" w14:textId="718AC806" w:rsidR="007B2C7A" w:rsidRDefault="007B2C7A">
      <w:pPr>
        <w:rPr>
          <w:rFonts w:ascii="Arial" w:eastAsia="Arial" w:hAnsi="Arial" w:cs="Arial"/>
          <w:sz w:val="20"/>
          <w:szCs w:val="20"/>
        </w:rPr>
      </w:pPr>
    </w:p>
    <w:p w14:paraId="697674CF" w14:textId="77777777" w:rsidR="007B2C7A" w:rsidRPr="00D03D67" w:rsidRDefault="00F74080">
      <w:pPr>
        <w:ind w:firstLine="540"/>
        <w:jc w:val="right"/>
        <w:rPr>
          <w:rFonts w:ascii="Arial" w:eastAsia="Arial" w:hAnsi="Arial" w:cs="Arial"/>
          <w:b/>
          <w:sz w:val="20"/>
          <w:szCs w:val="20"/>
        </w:rPr>
      </w:pPr>
      <w:r w:rsidRPr="00D03D67">
        <w:rPr>
          <w:rFonts w:ascii="Arial" w:eastAsia="Arial" w:hAnsi="Arial" w:cs="Arial"/>
          <w:b/>
          <w:sz w:val="20"/>
          <w:szCs w:val="20"/>
        </w:rPr>
        <w:t xml:space="preserve">Приложение №2 </w:t>
      </w:r>
    </w:p>
    <w:p w14:paraId="006C1939" w14:textId="77777777" w:rsidR="007B2C7A" w:rsidRDefault="007B2C7A">
      <w:pPr>
        <w:spacing w:line="276" w:lineRule="auto"/>
        <w:ind w:firstLine="540"/>
        <w:jc w:val="center"/>
        <w:rPr>
          <w:rFonts w:ascii="Arial" w:eastAsia="Arial" w:hAnsi="Arial" w:cs="Arial"/>
          <w:b/>
          <w:sz w:val="20"/>
          <w:szCs w:val="20"/>
        </w:rPr>
      </w:pPr>
    </w:p>
    <w:p w14:paraId="4E104206" w14:textId="77777777" w:rsidR="007B2C7A" w:rsidRDefault="00F7408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Смета текущего этапа Проекта</w:t>
      </w:r>
    </w:p>
    <w:p w14:paraId="60C1C15C" w14:textId="77777777" w:rsidR="007B2C7A" w:rsidRDefault="007B2C7A">
      <w:pPr>
        <w:spacing w:after="120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Style w:val="aff5"/>
        <w:tblW w:w="1049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7938"/>
        <w:gridCol w:w="1985"/>
      </w:tblGrid>
      <w:tr w:rsidR="007B2C7A" w:rsidRPr="008B364F" w14:paraId="17000BCB" w14:textId="77777777" w:rsidTr="00A63B94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E248" w14:textId="77777777" w:rsidR="007B2C7A" w:rsidRPr="006C15C9" w:rsidRDefault="00F7408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A14C" w14:textId="77777777" w:rsidR="007B2C7A" w:rsidRPr="006C15C9" w:rsidRDefault="00F7408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Статьи расходов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4C2D7" w14:textId="77777777" w:rsidR="007B2C7A" w:rsidRPr="006C15C9" w:rsidRDefault="00F7408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Объем расходов</w:t>
            </w:r>
          </w:p>
          <w:p w14:paraId="4DA3910A" w14:textId="77777777" w:rsidR="007B2C7A" w:rsidRPr="006C15C9" w:rsidRDefault="00F7408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color w:val="000000"/>
                <w:sz w:val="20"/>
                <w:szCs w:val="20"/>
              </w:rPr>
              <w:t>(тыс. рублей)</w:t>
            </w:r>
          </w:p>
        </w:tc>
      </w:tr>
      <w:tr w:rsidR="007B2C7A" w:rsidRPr="008B364F" w14:paraId="1359AA2C" w14:textId="77777777" w:rsidTr="00A63B94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5D61" w14:textId="526A01DE" w:rsidR="007B2C7A" w:rsidRPr="006C15C9" w:rsidRDefault="005F47F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</w:t>
            </w:r>
            <w:r w:rsidR="00F74080" w:rsidRPr="006C15C9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44507" w14:textId="77777777" w:rsidR="007B2C7A" w:rsidRPr="006C15C9" w:rsidRDefault="00F74080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Затраты на расходные материалы</w:t>
            </w:r>
            <w:r w:rsidR="00504305" w:rsidRPr="006C15C9">
              <w:rPr>
                <w:rStyle w:val="af9"/>
                <w:rFonts w:ascii="Arial" w:eastAsia="Arial" w:hAnsi="Arial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901E0" w14:textId="2D19D4DB" w:rsidR="007B2C7A" w:rsidRPr="006C15C9" w:rsidRDefault="00F74080" w:rsidP="00A63B94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 w:rsidR="00AD1A21"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</w:t>
            </w: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</w:t>
            </w:r>
            <w:r w:rsidR="00A63B94"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>.00</w:t>
            </w:r>
          </w:p>
        </w:tc>
      </w:tr>
      <w:tr w:rsidR="007B2C7A" w:rsidRPr="008B364F" w14:paraId="749D89A1" w14:textId="77777777" w:rsidTr="00A63B94">
        <w:trPr>
          <w:trHeight w:val="287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1E20B82" w14:textId="0C404739" w:rsidR="007B2C7A" w:rsidRPr="006C15C9" w:rsidRDefault="005F47F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F74080" w:rsidRPr="006C15C9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E07CE8" w14:textId="77777777" w:rsidR="007B2C7A" w:rsidRPr="006C15C9" w:rsidRDefault="00F74080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Фонд оплаты труда,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47B5D" w14:textId="1FDFFD98" w:rsidR="007B2C7A" w:rsidRPr="006C15C9" w:rsidRDefault="006C15C9" w:rsidP="00A63B94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1080.00</w:t>
            </w:r>
          </w:p>
        </w:tc>
      </w:tr>
      <w:tr w:rsidR="007B2C7A" w:rsidRPr="008B364F" w14:paraId="63518BF9" w14:textId="77777777" w:rsidTr="00A63B94">
        <w:trPr>
          <w:trHeight w:val="264"/>
        </w:trPr>
        <w:tc>
          <w:tcPr>
            <w:tcW w:w="56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AB5E670" w14:textId="77777777" w:rsidR="007B2C7A" w:rsidRPr="006C15C9" w:rsidRDefault="007B2C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647C2" w14:textId="03B91737" w:rsidR="007B2C7A" w:rsidRPr="005F47F2" w:rsidRDefault="005F47F2" w:rsidP="006C15C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F74080" w:rsidRPr="006C15C9">
              <w:rPr>
                <w:rFonts w:ascii="Arial" w:eastAsia="Arial" w:hAnsi="Arial" w:cs="Arial"/>
                <w:color w:val="000000"/>
                <w:sz w:val="20"/>
                <w:szCs w:val="20"/>
              </w:rPr>
              <w:t>.1 Заработная плата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(включая НДФЛ)</w:t>
            </w:r>
            <w:r w:rsidR="001D2194">
              <w:rPr>
                <w:rStyle w:val="af9"/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  <w:r w:rsidR="001D2194">
              <w:rPr>
                <w:rStyle w:val="af9"/>
                <w:rFonts w:ascii="Arial" w:eastAsia="Arial" w:hAnsi="Arial"/>
                <w:color w:val="000000"/>
                <w:sz w:val="20"/>
                <w:szCs w:val="20"/>
              </w:rPr>
              <w:footnoteReference w:id="4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B949F" w14:textId="49FA6421" w:rsidR="007B2C7A" w:rsidRPr="006C15C9" w:rsidRDefault="005F47F2" w:rsidP="00A63B94">
            <w:pP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83</w:t>
            </w:r>
            <w:r w:rsidR="00913B94" w:rsidRPr="006C15C9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="00A63B94" w:rsidRPr="006C15C9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.00</w:t>
            </w:r>
          </w:p>
        </w:tc>
      </w:tr>
      <w:tr w:rsidR="005F47F2" w:rsidRPr="008B364F" w14:paraId="77C6DD69" w14:textId="77777777" w:rsidTr="00A63B94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B7DEFDD" w14:textId="77777777" w:rsidR="005F47F2" w:rsidRPr="006C15C9" w:rsidRDefault="005F4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67BBC3" w14:textId="08AE6E8E" w:rsidR="005F47F2" w:rsidRPr="006C15C9" w:rsidRDefault="005F47F2" w:rsidP="006C15C9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 Отчисления работодателя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B16CF" w14:textId="5B95A318" w:rsidR="005F47F2" w:rsidRPr="006C15C9" w:rsidRDefault="005F47F2" w:rsidP="00A63B94">
            <w:pP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250.00</w:t>
            </w:r>
          </w:p>
        </w:tc>
      </w:tr>
      <w:tr w:rsidR="005F47F2" w:rsidRPr="008B364F" w14:paraId="632B9DA8" w14:textId="77777777" w:rsidTr="007F0C1A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EE551" w14:textId="7F6CE200" w:rsidR="005F47F2" w:rsidRPr="006C15C9" w:rsidRDefault="005F47F2" w:rsidP="007F0C1A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14A3" w14:textId="29EE3971" w:rsidR="005F47F2" w:rsidRPr="006C15C9" w:rsidRDefault="005F47F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Прочие </w:t>
            </w:r>
            <w:r w:rsidR="00793DC7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затраты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04A49C" w14:textId="53C690A4" w:rsidR="005F47F2" w:rsidRPr="006C15C9" w:rsidRDefault="005F47F2" w:rsidP="00A63B94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</w:t>
            </w:r>
            <w:r w:rsidRPr="006C15C9">
              <w:rPr>
                <w:rFonts w:ascii="Arial" w:eastAsia="Arial" w:hAnsi="Arial" w:cs="Arial"/>
                <w:b/>
                <w:sz w:val="20"/>
                <w:szCs w:val="20"/>
              </w:rPr>
              <w:t>0,00</w:t>
            </w:r>
          </w:p>
        </w:tc>
      </w:tr>
      <w:tr w:rsidR="005F47F2" w:rsidRPr="008B364F" w14:paraId="3BF2AE63" w14:textId="77777777" w:rsidTr="00A70B16">
        <w:trPr>
          <w:trHeight w:val="2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28FAE" w14:textId="62857106" w:rsidR="005F47F2" w:rsidRPr="006C15C9" w:rsidRDefault="005F47F2" w:rsidP="005F47F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D0C4" w14:textId="5DB7E622" w:rsidR="005F47F2" w:rsidRPr="005F47F2" w:rsidRDefault="005F47F2" w:rsidP="005F47F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5F47F2">
              <w:rPr>
                <w:rFonts w:ascii="Arial" w:hAnsi="Arial" w:cs="Arial"/>
                <w:sz w:val="20"/>
                <w:szCs w:val="20"/>
              </w:rPr>
              <w:t>Услуги (работы) третьих лиц</w:t>
            </w:r>
            <w:r w:rsidR="0016257A">
              <w:rPr>
                <w:rStyle w:val="af9"/>
                <w:rFonts w:ascii="Arial" w:hAnsi="Arial"/>
                <w:sz w:val="20"/>
                <w:szCs w:val="20"/>
              </w:rPr>
              <w:footnoteReference w:id="5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9BBEC7" w14:textId="16FABC7D" w:rsidR="005F47F2" w:rsidRPr="005F47F2" w:rsidRDefault="005F47F2" w:rsidP="005F47F2">
            <w:pPr>
              <w:jc w:val="right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F47F2">
              <w:rPr>
                <w:rFonts w:ascii="Arial" w:eastAsia="Arial" w:hAnsi="Arial" w:cs="Arial"/>
                <w:bCs/>
                <w:sz w:val="20"/>
                <w:szCs w:val="20"/>
              </w:rPr>
              <w:t>130.00</w:t>
            </w:r>
          </w:p>
        </w:tc>
      </w:tr>
      <w:tr w:rsidR="005F47F2" w:rsidRPr="008B364F" w14:paraId="6DC446B6" w14:textId="77777777" w:rsidTr="00A70B16">
        <w:trPr>
          <w:trHeight w:val="2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BEEF" w14:textId="0BEFDA4F" w:rsidR="005F47F2" w:rsidRPr="006C15C9" w:rsidRDefault="005F47F2" w:rsidP="005F47F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8859" w14:textId="70C74330" w:rsidR="005F47F2" w:rsidRPr="005F47F2" w:rsidRDefault="005F47F2" w:rsidP="005F47F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5F47F2">
              <w:rPr>
                <w:rFonts w:ascii="Arial" w:hAnsi="Arial" w:cs="Arial"/>
                <w:sz w:val="20"/>
                <w:szCs w:val="20"/>
              </w:rPr>
              <w:t>Юридические и бухгалтерские услуги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47C102" w14:textId="3C6B33FD" w:rsidR="005F47F2" w:rsidRPr="005F47F2" w:rsidRDefault="0069392E" w:rsidP="005F47F2">
            <w:pPr>
              <w:jc w:val="right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15</w:t>
            </w:r>
            <w:r w:rsidR="005F47F2" w:rsidRPr="005F47F2">
              <w:rPr>
                <w:rFonts w:ascii="Arial" w:eastAsia="Arial" w:hAnsi="Arial" w:cs="Arial"/>
                <w:bCs/>
                <w:sz w:val="20"/>
                <w:szCs w:val="20"/>
              </w:rPr>
              <w:t>.00</w:t>
            </w:r>
          </w:p>
        </w:tc>
      </w:tr>
      <w:tr w:rsidR="005F47F2" w:rsidRPr="008B364F" w14:paraId="793547E9" w14:textId="77777777" w:rsidTr="00A70B16">
        <w:trPr>
          <w:trHeight w:val="2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6BFA" w14:textId="77777777" w:rsidR="005F47F2" w:rsidRDefault="005F47F2" w:rsidP="005F47F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55CC" w14:textId="77B65191" w:rsidR="005F47F2" w:rsidRPr="005F47F2" w:rsidRDefault="00E76CA1" w:rsidP="005F47F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Участие в выставочных мероприятиях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6C563E" w14:textId="28640DA8" w:rsidR="005F47F2" w:rsidRPr="005F47F2" w:rsidRDefault="00E76CA1" w:rsidP="005F47F2">
            <w:pPr>
              <w:jc w:val="right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95</w:t>
            </w:r>
            <w:r w:rsidR="005F47F2" w:rsidRPr="005F47F2">
              <w:rPr>
                <w:rFonts w:ascii="Arial" w:eastAsia="Arial" w:hAnsi="Arial" w:cs="Arial"/>
                <w:bCs/>
                <w:sz w:val="20"/>
                <w:szCs w:val="20"/>
              </w:rPr>
              <w:t>.00</w:t>
            </w:r>
          </w:p>
        </w:tc>
      </w:tr>
      <w:tr w:rsidR="007B2C7A" w:rsidRPr="008B364F" w14:paraId="55374C43" w14:textId="77777777" w:rsidTr="00A63B94">
        <w:trPr>
          <w:trHeight w:val="13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2FD2" w14:textId="77777777" w:rsidR="007B2C7A" w:rsidRPr="006C15C9" w:rsidRDefault="00F74080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Непредвиденные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34B94" w14:textId="378329AB" w:rsidR="007B2C7A" w:rsidRPr="005F47F2" w:rsidRDefault="006C15C9" w:rsidP="00A63B94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5F47F2"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 w:rsidR="00913B94" w:rsidRPr="005F47F2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  <w:r w:rsidR="00A63B94" w:rsidRPr="005F47F2">
              <w:rPr>
                <w:rFonts w:ascii="Arial" w:eastAsia="Arial" w:hAnsi="Arial" w:cs="Arial"/>
                <w:b/>
                <w:sz w:val="20"/>
                <w:szCs w:val="20"/>
              </w:rPr>
              <w:t>.00</w:t>
            </w:r>
          </w:p>
        </w:tc>
      </w:tr>
      <w:tr w:rsidR="007B2C7A" w:rsidRPr="008B364F" w14:paraId="0396FAC7" w14:textId="77777777" w:rsidTr="00A63B94">
        <w:trPr>
          <w:trHeight w:val="268"/>
        </w:trPr>
        <w:tc>
          <w:tcPr>
            <w:tcW w:w="85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8054" w14:textId="77777777" w:rsidR="007B2C7A" w:rsidRPr="006C15C9" w:rsidRDefault="00F74080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ИТОГО РАСХОДЫ: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C8F620" w14:textId="45E3F280" w:rsidR="007B2C7A" w:rsidRPr="006C15C9" w:rsidRDefault="006C15C9" w:rsidP="00A63B94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</w:t>
            </w:r>
            <w:r w:rsidR="00A87303" w:rsidRPr="006C15C9">
              <w:rPr>
                <w:rFonts w:ascii="Arial" w:eastAsia="Arial" w:hAnsi="Arial" w:cs="Arial"/>
                <w:b/>
                <w:sz w:val="20"/>
                <w:szCs w:val="20"/>
              </w:rPr>
              <w:t>00</w:t>
            </w:r>
            <w:r w:rsidR="00D03D67" w:rsidRPr="006C15C9"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  <w:r w:rsidR="00A87303" w:rsidRPr="006C15C9">
              <w:rPr>
                <w:rFonts w:ascii="Arial" w:eastAsia="Arial" w:hAnsi="Arial" w:cs="Arial"/>
                <w:b/>
                <w:sz w:val="20"/>
                <w:szCs w:val="20"/>
              </w:rPr>
              <w:t>00</w:t>
            </w:r>
          </w:p>
        </w:tc>
      </w:tr>
      <w:tr w:rsidR="007B2C7A" w:rsidRPr="008B364F" w14:paraId="5355ED67" w14:textId="77777777" w:rsidTr="00A63B94">
        <w:trPr>
          <w:trHeight w:val="30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4CE7" w14:textId="77777777" w:rsidR="007B2C7A" w:rsidRPr="006C15C9" w:rsidRDefault="00F74080" w:rsidP="00A63B94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6C15C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 том числе за счет Средств Фонда</w:t>
            </w:r>
            <w:r w:rsidRPr="006C15C9">
              <w:rPr>
                <w:rFonts w:ascii="Arial" w:eastAsia="Arial" w:hAnsi="Arial" w:cs="Arial"/>
                <w:i/>
                <w:color w:val="000000"/>
                <w:sz w:val="20"/>
                <w:szCs w:val="20"/>
                <w:vertAlign w:val="superscript"/>
              </w:rPr>
              <w:footnoteReference w:id="6"/>
            </w:r>
            <w:r w:rsidRPr="006C15C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24FE" w14:textId="1E199AEE" w:rsidR="007B2C7A" w:rsidRPr="006C15C9" w:rsidRDefault="006C15C9" w:rsidP="00A63B94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</w:t>
            </w:r>
            <w:r w:rsidR="00A87303" w:rsidRPr="006C15C9">
              <w:rPr>
                <w:rFonts w:ascii="Arial" w:eastAsia="Arial" w:hAnsi="Arial" w:cs="Arial"/>
                <w:b/>
                <w:sz w:val="20"/>
                <w:szCs w:val="20"/>
              </w:rPr>
              <w:t>00</w:t>
            </w:r>
            <w:r w:rsidR="00D03D67" w:rsidRPr="006C15C9"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  <w:r w:rsidR="00A87303" w:rsidRPr="006C15C9">
              <w:rPr>
                <w:rFonts w:ascii="Arial" w:eastAsia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22816D0C" w14:textId="77777777" w:rsidR="007B2C7A" w:rsidRDefault="007B2C7A">
      <w:pPr>
        <w:rPr>
          <w:rFonts w:ascii="Arial" w:eastAsia="Arial" w:hAnsi="Arial" w:cs="Arial"/>
          <w:sz w:val="20"/>
          <w:szCs w:val="20"/>
        </w:rPr>
      </w:pPr>
    </w:p>
    <w:p w14:paraId="5A413D06" w14:textId="77777777" w:rsidR="007B2C7A" w:rsidRDefault="00F7408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13CEFCF4" w14:textId="77777777" w:rsidR="007B2C7A" w:rsidRPr="00D03D67" w:rsidRDefault="00F74080">
      <w:pPr>
        <w:ind w:left="1080"/>
        <w:jc w:val="right"/>
        <w:rPr>
          <w:rFonts w:ascii="Arial" w:eastAsia="Arial" w:hAnsi="Arial" w:cs="Arial"/>
          <w:b/>
          <w:sz w:val="20"/>
          <w:szCs w:val="20"/>
        </w:rPr>
      </w:pPr>
      <w:r w:rsidRPr="00D03D67">
        <w:rPr>
          <w:rFonts w:ascii="Arial" w:eastAsia="Arial" w:hAnsi="Arial" w:cs="Arial"/>
          <w:b/>
          <w:sz w:val="20"/>
          <w:szCs w:val="20"/>
        </w:rPr>
        <w:lastRenderedPageBreak/>
        <w:t>Приложение №3</w:t>
      </w:r>
    </w:p>
    <w:p w14:paraId="06CAD417" w14:textId="77777777" w:rsidR="007B2C7A" w:rsidRDefault="007B2C7A">
      <w:pPr>
        <w:ind w:left="1080"/>
        <w:rPr>
          <w:rFonts w:ascii="Arial" w:eastAsia="Arial" w:hAnsi="Arial" w:cs="Arial"/>
          <w:sz w:val="20"/>
          <w:szCs w:val="20"/>
        </w:rPr>
      </w:pPr>
    </w:p>
    <w:p w14:paraId="2E3739B8" w14:textId="77777777" w:rsidR="007B2C7A" w:rsidRDefault="007B2C7A">
      <w:pPr>
        <w:ind w:left="1080"/>
        <w:jc w:val="center"/>
        <w:rPr>
          <w:rFonts w:ascii="Arial" w:eastAsia="Arial" w:hAnsi="Arial" w:cs="Arial"/>
          <w:b/>
          <w:sz w:val="20"/>
          <w:szCs w:val="20"/>
        </w:rPr>
      </w:pPr>
    </w:p>
    <w:p w14:paraId="17AE06A3" w14:textId="77777777" w:rsidR="007B2C7A" w:rsidRDefault="00F74080">
      <w:pPr>
        <w:ind w:left="108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Классификация уровней готовности технологии (TRL)</w:t>
      </w:r>
    </w:p>
    <w:p w14:paraId="0A4156F0" w14:textId="77777777" w:rsidR="007B2C7A" w:rsidRDefault="007B2C7A">
      <w:pPr>
        <w:ind w:left="1080"/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ff6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9497"/>
      </w:tblGrid>
      <w:tr w:rsidR="007B2C7A" w14:paraId="219B835D" w14:textId="77777777" w:rsidTr="00D03D67">
        <w:tc>
          <w:tcPr>
            <w:tcW w:w="993" w:type="dxa"/>
          </w:tcPr>
          <w:p w14:paraId="07B0DFC0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TRL</w:t>
            </w:r>
          </w:p>
        </w:tc>
        <w:tc>
          <w:tcPr>
            <w:tcW w:w="9497" w:type="dxa"/>
          </w:tcPr>
          <w:p w14:paraId="278482D2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Описание уровня готовности технологии</w:t>
            </w:r>
          </w:p>
        </w:tc>
      </w:tr>
      <w:tr w:rsidR="007B2C7A" w14:paraId="0D031886" w14:textId="77777777" w:rsidTr="00D03D67">
        <w:trPr>
          <w:trHeight w:val="581"/>
        </w:trPr>
        <w:tc>
          <w:tcPr>
            <w:tcW w:w="993" w:type="dxa"/>
            <w:vAlign w:val="center"/>
          </w:tcPr>
          <w:p w14:paraId="660B4ECA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97" w:type="dxa"/>
            <w:vAlign w:val="center"/>
          </w:tcPr>
          <w:p w14:paraId="5ADA8A93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Сформулирована фундаментальная концепция технологии и обоснована ее полезность</w:t>
            </w:r>
          </w:p>
        </w:tc>
      </w:tr>
      <w:tr w:rsidR="007B2C7A" w14:paraId="2E87B566" w14:textId="77777777" w:rsidTr="00D03D67">
        <w:trPr>
          <w:trHeight w:val="419"/>
        </w:trPr>
        <w:tc>
          <w:tcPr>
            <w:tcW w:w="993" w:type="dxa"/>
            <w:vAlign w:val="center"/>
          </w:tcPr>
          <w:p w14:paraId="4AD08E77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97" w:type="dxa"/>
            <w:vAlign w:val="center"/>
          </w:tcPr>
          <w:p w14:paraId="3DF65781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Определены целевые области применения технологии и ее критические элементы</w:t>
            </w:r>
          </w:p>
        </w:tc>
      </w:tr>
      <w:tr w:rsidR="007B2C7A" w14:paraId="05FBE52C" w14:textId="77777777" w:rsidTr="00D03D67">
        <w:trPr>
          <w:trHeight w:val="412"/>
        </w:trPr>
        <w:tc>
          <w:tcPr>
            <w:tcW w:w="993" w:type="dxa"/>
            <w:vAlign w:val="center"/>
          </w:tcPr>
          <w:p w14:paraId="2746D31D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97" w:type="dxa"/>
            <w:vAlign w:val="center"/>
          </w:tcPr>
          <w:p w14:paraId="631DB6D5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Получен макетный образец и продемонстрированы его ключевые характеристики</w:t>
            </w:r>
          </w:p>
        </w:tc>
      </w:tr>
      <w:tr w:rsidR="007B2C7A" w14:paraId="7A8490F6" w14:textId="77777777" w:rsidTr="00D03D67">
        <w:trPr>
          <w:trHeight w:val="558"/>
        </w:trPr>
        <w:tc>
          <w:tcPr>
            <w:tcW w:w="993" w:type="dxa"/>
            <w:vAlign w:val="center"/>
          </w:tcPr>
          <w:p w14:paraId="2B9369A8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97" w:type="dxa"/>
            <w:vAlign w:val="center"/>
          </w:tcPr>
          <w:p w14:paraId="51490D00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Получен лабораторный образец, подготовлен лабораторный стенд, проведены испытания базовых функций связи с другими элементами системы </w:t>
            </w:r>
          </w:p>
        </w:tc>
      </w:tr>
      <w:tr w:rsidR="007B2C7A" w14:paraId="16401C9B" w14:textId="77777777" w:rsidTr="00D03D67">
        <w:trPr>
          <w:trHeight w:val="1120"/>
        </w:trPr>
        <w:tc>
          <w:tcPr>
            <w:tcW w:w="993" w:type="dxa"/>
            <w:vAlign w:val="center"/>
          </w:tcPr>
          <w:p w14:paraId="4ABA3703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97" w:type="dxa"/>
            <w:vAlign w:val="center"/>
          </w:tcPr>
          <w:p w14:paraId="64DD3B7D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Изготовлен и испытан экспериментальный образец в реальном масштабе по полупромышленной (осуществляемой в условиях производства, но не являющейся частью производственного процесса) технологии, воспроизведены (эмулированы) основные внешние условия</w:t>
            </w:r>
          </w:p>
        </w:tc>
      </w:tr>
      <w:tr w:rsidR="007B2C7A" w14:paraId="796122BF" w14:textId="77777777" w:rsidTr="00D03D67">
        <w:trPr>
          <w:trHeight w:val="852"/>
        </w:trPr>
        <w:tc>
          <w:tcPr>
            <w:tcW w:w="993" w:type="dxa"/>
            <w:vAlign w:val="center"/>
          </w:tcPr>
          <w:p w14:paraId="349612E4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97" w:type="dxa"/>
            <w:vAlign w:val="center"/>
          </w:tcPr>
          <w:p w14:paraId="7C5F9196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Изготовлен репрезентативный полнофункциональный образец на пилотной производственной линии, подтверждены рабочие характеристики в условиях, приближенных к реальности</w:t>
            </w:r>
          </w:p>
        </w:tc>
      </w:tr>
      <w:tr w:rsidR="007B2C7A" w14:paraId="4068AE75" w14:textId="77777777" w:rsidTr="00D03D67">
        <w:trPr>
          <w:trHeight w:val="553"/>
        </w:trPr>
        <w:tc>
          <w:tcPr>
            <w:tcW w:w="993" w:type="dxa"/>
            <w:vAlign w:val="center"/>
          </w:tcPr>
          <w:p w14:paraId="1E7EF1F3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97" w:type="dxa"/>
            <w:vAlign w:val="center"/>
          </w:tcPr>
          <w:p w14:paraId="0714B4CC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Проведены испытания опытно-промышленного образца в реальных условиях эксплуатации</w:t>
            </w:r>
          </w:p>
        </w:tc>
      </w:tr>
      <w:tr w:rsidR="007B2C7A" w14:paraId="01B818B7" w14:textId="77777777" w:rsidTr="00D03D67">
        <w:trPr>
          <w:trHeight w:val="561"/>
        </w:trPr>
        <w:tc>
          <w:tcPr>
            <w:tcW w:w="993" w:type="dxa"/>
            <w:vAlign w:val="center"/>
          </w:tcPr>
          <w:p w14:paraId="0AF988C3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497" w:type="dxa"/>
            <w:vAlign w:val="center"/>
          </w:tcPr>
          <w:p w14:paraId="2200548B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Окончательно подтверждена работоспособность образца, запущены опытно-промышленное производство и сертификация</w:t>
            </w:r>
          </w:p>
        </w:tc>
      </w:tr>
      <w:tr w:rsidR="007B2C7A" w14:paraId="630858EF" w14:textId="77777777" w:rsidTr="00D03D67">
        <w:trPr>
          <w:trHeight w:val="839"/>
        </w:trPr>
        <w:tc>
          <w:tcPr>
            <w:tcW w:w="993" w:type="dxa"/>
            <w:vAlign w:val="center"/>
          </w:tcPr>
          <w:p w14:paraId="0E98CB26" w14:textId="77777777" w:rsidR="007B2C7A" w:rsidRDefault="00F7408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97" w:type="dxa"/>
            <w:vAlign w:val="center"/>
          </w:tcPr>
          <w:p w14:paraId="16B619CC" w14:textId="77777777" w:rsidR="007B2C7A" w:rsidRDefault="00F7408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Продукт удовлетворяет всем требованиям - инженерным, производственным, эксплуатационным, а также требованиям к качеству и надежности и выпускается серийно </w:t>
            </w:r>
          </w:p>
        </w:tc>
      </w:tr>
    </w:tbl>
    <w:p w14:paraId="5248C102" w14:textId="77777777" w:rsidR="007B2C7A" w:rsidRDefault="007B2C7A">
      <w:pPr>
        <w:ind w:left="1080"/>
        <w:jc w:val="center"/>
        <w:rPr>
          <w:rFonts w:ascii="Arial" w:eastAsia="Arial" w:hAnsi="Arial" w:cs="Arial"/>
          <w:b/>
          <w:sz w:val="20"/>
          <w:szCs w:val="20"/>
        </w:rPr>
      </w:pPr>
    </w:p>
    <w:p w14:paraId="4C21510D" w14:textId="77777777" w:rsidR="007B2C7A" w:rsidRDefault="007B2C7A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352F4C12" w14:textId="473BC35A" w:rsidR="007B2C7A" w:rsidRDefault="007B2C7A">
      <w:pPr>
        <w:rPr>
          <w:rFonts w:ascii="Arial" w:eastAsia="Arial" w:hAnsi="Arial" w:cs="Arial"/>
          <w:sz w:val="20"/>
          <w:szCs w:val="20"/>
        </w:rPr>
      </w:pPr>
    </w:p>
    <w:p w14:paraId="5AC23E3E" w14:textId="49C300F9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59092D24" w14:textId="50C39B8D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7B334351" w14:textId="776E2A46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5858C5DA" w14:textId="3CC5B5F4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07E231B4" w14:textId="363F75BA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3B944281" w14:textId="47FD5E1B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5E101D2E" w14:textId="7911CDCA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3B10AF9A" w14:textId="6E831FF3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376DA8E9" w14:textId="2AC9A153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43EA5A7" w14:textId="1A7E68F0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7E8C920E" w14:textId="34153048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2BEA0323" w14:textId="2030EE22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02C4966" w14:textId="791FDBB0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563BEF70" w14:textId="0D28AC55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6C67E648" w14:textId="66EFBE08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65A17FE" w14:textId="3D4BDF5B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22C47795" w14:textId="4B304252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56D1491" w14:textId="213AFF61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6F63EA5A" w14:textId="03379224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05EE270E" w14:textId="70915A6C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346D6A6" w14:textId="3AC41E89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0D438DA" w14:textId="67CF53DB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17D0E80E" w14:textId="66F72D65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339560D8" w14:textId="282D7AC9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73CC39EC" w14:textId="59FE2BB6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06DFC51B" w14:textId="3B08D7E4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5D4F1E9E" w14:textId="5685F15D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6B896190" w14:textId="1230CF7A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75942B6C" w14:textId="6DE3A559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6D6F2075" w14:textId="6BE8EAD0" w:rsidR="00A63B94" w:rsidRDefault="00A63B94">
      <w:pPr>
        <w:rPr>
          <w:rFonts w:ascii="Arial" w:eastAsia="Arial" w:hAnsi="Arial" w:cs="Arial"/>
          <w:sz w:val="20"/>
          <w:szCs w:val="20"/>
        </w:rPr>
      </w:pPr>
    </w:p>
    <w:p w14:paraId="61851F01" w14:textId="70B59692" w:rsidR="00A63B94" w:rsidRPr="008B364F" w:rsidRDefault="00A63B94" w:rsidP="008B364F">
      <w:pPr>
        <w:jc w:val="right"/>
        <w:rPr>
          <w:rFonts w:ascii="Arial" w:hAnsi="Arial" w:cs="Arial"/>
          <w:b/>
          <w:sz w:val="20"/>
          <w:szCs w:val="20"/>
        </w:rPr>
      </w:pPr>
    </w:p>
    <w:sectPr w:rsidR="00A63B94" w:rsidRPr="008B364F">
      <w:footerReference w:type="even" r:id="rId10"/>
      <w:footerReference w:type="default" r:id="rId11"/>
      <w:headerReference w:type="first" r:id="rId12"/>
      <w:pgSz w:w="11906" w:h="16838"/>
      <w:pgMar w:top="709" w:right="567" w:bottom="510" w:left="851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A523" w14:textId="77777777" w:rsidR="00AE1C62" w:rsidRDefault="00AE1C62">
      <w:r>
        <w:separator/>
      </w:r>
    </w:p>
  </w:endnote>
  <w:endnote w:type="continuationSeparator" w:id="0">
    <w:p w14:paraId="75BDD144" w14:textId="77777777" w:rsidR="00AE1C62" w:rsidRDefault="00AE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  <w:embedRegular r:id="rId1" w:fontKey="{544F31CE-2AC1-4DC1-97B3-E002D18951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1AE721A2-9DE7-45CB-B8D3-5294C8469C0C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3" w:fontKey="{19F83464-916A-4CD3-83C9-5F43AB4DC47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62090230-DA9F-43A9-8E86-9DF7E244C1D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066E848-979C-42DC-878C-581AF36A8002}"/>
    <w:embedBold r:id="rId6" w:fontKey="{C88E735D-6603-46F6-830E-756811398D3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7" w:fontKey="{036F5896-5D82-4533-9C41-25ED119FAF4C}"/>
    <w:embedItalic r:id="rId8" w:fontKey="{10B329BE-97B9-4903-A987-B81D44E34DB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AB28F2F8-3065-43DF-A8F4-D5ABBC5E42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4786" w14:textId="77777777" w:rsidR="007F101C" w:rsidRDefault="007F101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976AB96" w14:textId="77777777" w:rsidR="007F101C" w:rsidRDefault="007F101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  <w:p w14:paraId="28A14D0B" w14:textId="77777777" w:rsidR="007F101C" w:rsidRDefault="007F10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7D7D" w14:textId="1CAC4F8C" w:rsidR="007F101C" w:rsidRDefault="007F101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13145A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</w:p>
  <w:p w14:paraId="3929CCA6" w14:textId="77777777" w:rsidR="007F101C" w:rsidRDefault="007F101C">
    <w:pPr>
      <w:rPr>
        <w:rFonts w:ascii="Arial" w:eastAsia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3A77" w14:textId="77777777" w:rsidR="00AE1C62" w:rsidRDefault="00AE1C62">
      <w:r>
        <w:separator/>
      </w:r>
    </w:p>
  </w:footnote>
  <w:footnote w:type="continuationSeparator" w:id="0">
    <w:p w14:paraId="595CA75C" w14:textId="77777777" w:rsidR="00AE1C62" w:rsidRDefault="00AE1C62">
      <w:r>
        <w:continuationSeparator/>
      </w:r>
    </w:p>
  </w:footnote>
  <w:footnote w:id="1">
    <w:p w14:paraId="77026093" w14:textId="77777777" w:rsidR="007F101C" w:rsidRDefault="007F10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 Указать направления/технологии, к которым относится Стартап в рамках приоритетных направлений развития науки, технологий и техники в Российской Федерации и (или) перечня критических технологий Российской Федерации направлений развития техники в соответствии с Приложением №1. </w:t>
      </w:r>
    </w:p>
  </w:footnote>
  <w:footnote w:id="2">
    <w:p w14:paraId="313FDD6A" w14:textId="77777777" w:rsidR="007F101C" w:rsidRDefault="007F10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Классификация уровней готовности технологии (TRL) приведена в Приложении №3. При указании TRL необходимо также привести аргументы отнесения к указанному уровню.</w:t>
      </w:r>
      <w:r>
        <w:rPr>
          <w:color w:val="000000"/>
          <w:sz w:val="20"/>
          <w:szCs w:val="20"/>
        </w:rPr>
        <w:t xml:space="preserve"> </w:t>
      </w:r>
    </w:p>
  </w:footnote>
  <w:footnote w:id="3">
    <w:p w14:paraId="6D3E7350" w14:textId="53B18E96" w:rsidR="007F101C" w:rsidRPr="008437F7" w:rsidRDefault="007F101C">
      <w:pPr>
        <w:pStyle w:val="af7"/>
      </w:pPr>
      <w:r w:rsidRPr="00885996">
        <w:rPr>
          <w:rFonts w:ascii="Arial" w:eastAsia="Arial" w:hAnsi="Arial" w:cs="Arial"/>
          <w:color w:val="000000"/>
          <w:sz w:val="16"/>
          <w:szCs w:val="16"/>
        </w:rPr>
        <w:footnoteRef/>
      </w:r>
      <w:r w:rsidRPr="00885996">
        <w:rPr>
          <w:rFonts w:ascii="Arial" w:eastAsia="Arial" w:hAnsi="Arial" w:cs="Arial"/>
          <w:color w:val="000000"/>
          <w:sz w:val="16"/>
          <w:szCs w:val="16"/>
        </w:rPr>
        <w:t xml:space="preserve"> Затраты на расходные материалы –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16257A" w:rsidRPr="0016257A">
        <w:rPr>
          <w:rFonts w:ascii="Arial" w:eastAsia="Arial" w:hAnsi="Arial" w:cs="Arial"/>
          <w:color w:val="000000"/>
          <w:sz w:val="16"/>
          <w:szCs w:val="16"/>
        </w:rPr>
        <w:t>3</w:t>
      </w:r>
      <w:r w:rsidR="0016257A">
        <w:rPr>
          <w:rFonts w:ascii="Arial" w:eastAsia="Arial" w:hAnsi="Arial" w:cs="Arial"/>
          <w:color w:val="000000"/>
          <w:sz w:val="16"/>
          <w:szCs w:val="16"/>
          <w:lang w:val="en-US"/>
        </w:rPr>
        <w:t>D</w:t>
      </w:r>
      <w:r w:rsidR="0016257A" w:rsidRPr="0016257A">
        <w:rPr>
          <w:rFonts w:ascii="Arial" w:eastAsia="Arial" w:hAnsi="Arial" w:cs="Arial"/>
          <w:color w:val="000000"/>
          <w:sz w:val="16"/>
          <w:szCs w:val="16"/>
        </w:rPr>
        <w:t>-</w:t>
      </w:r>
      <w:r w:rsidR="00572A0F">
        <w:rPr>
          <w:rFonts w:ascii="Arial" w:eastAsia="Arial" w:hAnsi="Arial" w:cs="Arial"/>
          <w:color w:val="000000"/>
          <w:sz w:val="16"/>
          <w:szCs w:val="16"/>
        </w:rPr>
        <w:t xml:space="preserve">модели, звуковые эффекты, </w:t>
      </w:r>
      <w:r w:rsidR="00572A0F">
        <w:rPr>
          <w:rFonts w:ascii="Arial" w:eastAsia="Arial" w:hAnsi="Arial" w:cs="Arial"/>
          <w:color w:val="000000"/>
          <w:sz w:val="16"/>
          <w:szCs w:val="16"/>
          <w:lang w:val="en-US"/>
        </w:rPr>
        <w:t>VFX</w:t>
      </w:r>
      <w:r w:rsidR="00572A0F" w:rsidRPr="00572A0F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572A0F">
        <w:rPr>
          <w:rFonts w:ascii="Arial" w:eastAsia="Arial" w:hAnsi="Arial" w:cs="Arial"/>
          <w:color w:val="000000"/>
          <w:sz w:val="16"/>
          <w:szCs w:val="16"/>
        </w:rPr>
        <w:t xml:space="preserve">эффекты, готовые наборы </w:t>
      </w:r>
      <w:proofErr w:type="spellStart"/>
      <w:r w:rsidR="00572A0F">
        <w:rPr>
          <w:rFonts w:ascii="Arial" w:eastAsia="Arial" w:hAnsi="Arial" w:cs="Arial"/>
          <w:color w:val="000000"/>
          <w:sz w:val="16"/>
          <w:szCs w:val="16"/>
        </w:rPr>
        <w:t>ассетов</w:t>
      </w:r>
      <w:proofErr w:type="spellEnd"/>
      <w:r w:rsidR="00572A0F">
        <w:rPr>
          <w:rFonts w:ascii="Arial" w:eastAsia="Arial" w:hAnsi="Arial" w:cs="Arial"/>
          <w:color w:val="000000"/>
          <w:sz w:val="16"/>
          <w:szCs w:val="16"/>
        </w:rPr>
        <w:t xml:space="preserve"> для среды разработки </w:t>
      </w:r>
      <w:r w:rsidR="00572A0F">
        <w:rPr>
          <w:rFonts w:ascii="Arial" w:eastAsia="Arial" w:hAnsi="Arial" w:cs="Arial"/>
          <w:color w:val="000000"/>
          <w:sz w:val="16"/>
          <w:szCs w:val="16"/>
          <w:lang w:val="en-US"/>
        </w:rPr>
        <w:t>Unreal</w:t>
      </w:r>
      <w:r w:rsidR="00572A0F" w:rsidRPr="00572A0F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572A0F">
        <w:rPr>
          <w:rFonts w:ascii="Arial" w:eastAsia="Arial" w:hAnsi="Arial" w:cs="Arial"/>
          <w:color w:val="000000"/>
          <w:sz w:val="16"/>
          <w:szCs w:val="16"/>
          <w:lang w:val="en-US"/>
        </w:rPr>
        <w:t>Engine</w:t>
      </w:r>
      <w:r w:rsidR="00572A0F" w:rsidRPr="00572A0F">
        <w:rPr>
          <w:rFonts w:ascii="Arial" w:eastAsia="Arial" w:hAnsi="Arial" w:cs="Arial"/>
          <w:color w:val="000000"/>
          <w:sz w:val="16"/>
          <w:szCs w:val="16"/>
        </w:rPr>
        <w:t xml:space="preserve"> 5</w:t>
      </w:r>
      <w:r w:rsidR="00572A0F">
        <w:rPr>
          <w:rFonts w:ascii="Arial" w:eastAsia="Arial" w:hAnsi="Arial" w:cs="Arial"/>
          <w:color w:val="000000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</w:p>
  </w:footnote>
  <w:footnote w:id="4">
    <w:p w14:paraId="507716F8" w14:textId="77777777" w:rsidR="001D2194" w:rsidRDefault="001D2194" w:rsidP="001D2194">
      <w:pPr>
        <w:pStyle w:val="af7"/>
      </w:pPr>
      <w:r>
        <w:rPr>
          <w:rStyle w:val="af9"/>
        </w:rPr>
        <w:footnoteRef/>
      </w:r>
      <w:r>
        <w:t xml:space="preserve"> </w:t>
      </w:r>
      <w:r w:rsidRPr="00F02E51">
        <w:rPr>
          <w:rFonts w:ascii="Arial" w:hAnsi="Arial" w:cs="Arial"/>
          <w:sz w:val="16"/>
          <w:szCs w:val="16"/>
        </w:rPr>
        <w:t>Директор (программист, дизайнер уровней) – 90.000 рублей, программист (геймдизайнер) – 90.000 рублей.</w:t>
      </w:r>
    </w:p>
  </w:footnote>
  <w:footnote w:id="5">
    <w:p w14:paraId="730497CA" w14:textId="475505BE" w:rsidR="0016257A" w:rsidRDefault="0016257A">
      <w:pPr>
        <w:pStyle w:val="af7"/>
      </w:pPr>
      <w:r>
        <w:rPr>
          <w:rStyle w:val="af9"/>
        </w:rPr>
        <w:footnoteRef/>
      </w:r>
      <w:r>
        <w:t xml:space="preserve"> </w:t>
      </w:r>
      <w:r w:rsidRPr="0016257A">
        <w:rPr>
          <w:rFonts w:ascii="Arial" w:hAnsi="Arial" w:cs="Arial"/>
          <w:sz w:val="16"/>
          <w:szCs w:val="16"/>
        </w:rPr>
        <w:t>Привлечение программиста и гейм-дизайнера для выполнения разовых работ по разработке отдельных карт и функциональных элементов ПО.</w:t>
      </w:r>
      <w:r w:rsidRPr="0016257A">
        <w:rPr>
          <w:sz w:val="16"/>
          <w:szCs w:val="16"/>
        </w:rPr>
        <w:t xml:space="preserve"> </w:t>
      </w:r>
    </w:p>
  </w:footnote>
  <w:footnote w:id="6">
    <w:p w14:paraId="0FDAA818" w14:textId="77777777" w:rsidR="007F101C" w:rsidRDefault="007F10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Средства Фонда – денежные средства Инвестора, полученные Инвестором в оплату доли Фонда инфраструктурных и образовательных программ, а также Заемные средства Фонда инфраструктурных и образовательных программ</w:t>
      </w:r>
    </w:p>
    <w:p w14:paraId="526F6713" w14:textId="77777777" w:rsidR="007F101C" w:rsidRDefault="007F10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9982" w14:textId="77777777" w:rsidR="007F101C" w:rsidRDefault="007F101C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360"/>
      <w:rPr>
        <w:rFonts w:ascii="Arial" w:eastAsia="Arial" w:hAnsi="Arial" w:cs="Arial"/>
        <w:b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НАЗВАНИЕ ФОНДА</w:t>
    </w:r>
    <w:r>
      <w:rPr>
        <w:rFonts w:ascii="Arial" w:eastAsia="Arial" w:hAnsi="Arial" w:cs="Arial"/>
        <w:b/>
        <w:color w:val="000000"/>
        <w:sz w:val="20"/>
        <w:szCs w:val="20"/>
      </w:rPr>
      <w:tab/>
    </w:r>
    <w:r>
      <w:rPr>
        <w:rFonts w:ascii="Arial" w:eastAsia="Arial" w:hAnsi="Arial" w:cs="Arial"/>
        <w:b/>
        <w:color w:val="000000"/>
        <w:sz w:val="20"/>
        <w:szCs w:val="20"/>
      </w:rPr>
      <w:tab/>
      <w:t>ОРГАНИЗАЦИЯ ФОНДА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D5D"/>
    <w:multiLevelType w:val="multilevel"/>
    <w:tmpl w:val="C84EDD34"/>
    <w:lvl w:ilvl="0">
      <w:start w:val="1"/>
      <w:numFmt w:val="bullet"/>
      <w:lvlText w:val="●"/>
      <w:lvlJc w:val="left"/>
      <w:pPr>
        <w:ind w:left="8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9B510C"/>
    <w:multiLevelType w:val="multilevel"/>
    <w:tmpl w:val="EC20401E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8F2691"/>
    <w:multiLevelType w:val="multilevel"/>
    <w:tmpl w:val="8A0C79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21025"/>
    <w:multiLevelType w:val="multilevel"/>
    <w:tmpl w:val="1F8204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3425E"/>
    <w:multiLevelType w:val="multilevel"/>
    <w:tmpl w:val="8E0E44D2"/>
    <w:lvl w:ilvl="0">
      <w:start w:val="1"/>
      <w:numFmt w:val="decimal"/>
      <w:lvlText w:val="%1."/>
      <w:lvlJc w:val="lef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5" w15:restartNumberingAfterBreak="0">
    <w:nsid w:val="1A00188C"/>
    <w:multiLevelType w:val="multilevel"/>
    <w:tmpl w:val="D8AA92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195B9F"/>
    <w:multiLevelType w:val="multilevel"/>
    <w:tmpl w:val="9F4497D4"/>
    <w:lvl w:ilvl="0">
      <w:start w:val="1"/>
      <w:numFmt w:val="decimal"/>
      <w:lvlText w:val="%1."/>
      <w:lvlJc w:val="left"/>
      <w:pPr>
        <w:ind w:left="-6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362" w:hanging="648"/>
      </w:pPr>
    </w:lvl>
    <w:lvl w:ilvl="4">
      <w:start w:val="1"/>
      <w:numFmt w:val="decimal"/>
      <w:lvlText w:val="%1.%2.%3.%4.%5."/>
      <w:lvlJc w:val="left"/>
      <w:pPr>
        <w:ind w:left="1866" w:hanging="792"/>
      </w:pPr>
    </w:lvl>
    <w:lvl w:ilvl="5">
      <w:start w:val="1"/>
      <w:numFmt w:val="decimal"/>
      <w:lvlText w:val="%1.%2.%3.%4.%5.%6."/>
      <w:lvlJc w:val="left"/>
      <w:pPr>
        <w:ind w:left="2370" w:hanging="936"/>
      </w:pPr>
    </w:lvl>
    <w:lvl w:ilvl="6">
      <w:start w:val="1"/>
      <w:numFmt w:val="decimal"/>
      <w:lvlText w:val="%1.%2.%3.%4.%5.%6.%7."/>
      <w:lvlJc w:val="left"/>
      <w:pPr>
        <w:ind w:left="2874" w:hanging="1080"/>
      </w:pPr>
    </w:lvl>
    <w:lvl w:ilvl="7">
      <w:start w:val="1"/>
      <w:numFmt w:val="decimal"/>
      <w:lvlText w:val="%1.%2.%3.%4.%5.%6.%7.%8."/>
      <w:lvlJc w:val="left"/>
      <w:pPr>
        <w:ind w:left="3378" w:hanging="1224"/>
      </w:pPr>
    </w:lvl>
    <w:lvl w:ilvl="8">
      <w:start w:val="1"/>
      <w:numFmt w:val="decimal"/>
      <w:lvlText w:val="%1.%2.%3.%4.%5.%6.%7.%8.%9."/>
      <w:lvlJc w:val="left"/>
      <w:pPr>
        <w:ind w:left="3954" w:hanging="1440"/>
      </w:pPr>
    </w:lvl>
  </w:abstractNum>
  <w:abstractNum w:abstractNumId="7" w15:restartNumberingAfterBreak="0">
    <w:nsid w:val="445070E8"/>
    <w:multiLevelType w:val="multilevel"/>
    <w:tmpl w:val="7512B7D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3C500B"/>
    <w:multiLevelType w:val="multilevel"/>
    <w:tmpl w:val="16B217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F7742C"/>
    <w:multiLevelType w:val="multilevel"/>
    <w:tmpl w:val="60D428EC"/>
    <w:lvl w:ilvl="0">
      <w:start w:val="1"/>
      <w:numFmt w:val="decimal"/>
      <w:lvlText w:val="%1."/>
      <w:lvlJc w:val="left"/>
      <w:pPr>
        <w:ind w:left="84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516" w:hanging="432"/>
      </w:pPr>
    </w:lvl>
    <w:lvl w:ilvl="2">
      <w:start w:val="1"/>
      <w:numFmt w:val="decimal"/>
      <w:lvlText w:val="%1.%2.%3."/>
      <w:lvlJc w:val="left"/>
      <w:pPr>
        <w:ind w:left="948" w:hanging="504"/>
      </w:pPr>
    </w:lvl>
    <w:lvl w:ilvl="3">
      <w:start w:val="1"/>
      <w:numFmt w:val="decimal"/>
      <w:lvlText w:val="%1.%2.%3.%4."/>
      <w:lvlJc w:val="left"/>
      <w:pPr>
        <w:ind w:left="1452" w:hanging="648"/>
      </w:pPr>
    </w:lvl>
    <w:lvl w:ilvl="4">
      <w:start w:val="1"/>
      <w:numFmt w:val="decimal"/>
      <w:lvlText w:val="%1.%2.%3.%4.%5."/>
      <w:lvlJc w:val="left"/>
      <w:pPr>
        <w:ind w:left="1956" w:hanging="792"/>
      </w:pPr>
    </w:lvl>
    <w:lvl w:ilvl="5">
      <w:start w:val="1"/>
      <w:numFmt w:val="decimal"/>
      <w:lvlText w:val="%1.%2.%3.%4.%5.%6."/>
      <w:lvlJc w:val="left"/>
      <w:pPr>
        <w:ind w:left="2460" w:hanging="936"/>
      </w:pPr>
    </w:lvl>
    <w:lvl w:ilvl="6">
      <w:start w:val="1"/>
      <w:numFmt w:val="decimal"/>
      <w:lvlText w:val="%1.%2.%3.%4.%5.%6.%7."/>
      <w:lvlJc w:val="left"/>
      <w:pPr>
        <w:ind w:left="2964" w:hanging="1080"/>
      </w:pPr>
    </w:lvl>
    <w:lvl w:ilvl="7">
      <w:start w:val="1"/>
      <w:numFmt w:val="decimal"/>
      <w:lvlText w:val="%1.%2.%3.%4.%5.%6.%7.%8."/>
      <w:lvlJc w:val="left"/>
      <w:pPr>
        <w:ind w:left="3468" w:hanging="1224"/>
      </w:pPr>
    </w:lvl>
    <w:lvl w:ilvl="8">
      <w:start w:val="1"/>
      <w:numFmt w:val="decimal"/>
      <w:lvlText w:val="%1.%2.%3.%4.%5.%6.%7.%8.%9."/>
      <w:lvlJc w:val="left"/>
      <w:pPr>
        <w:ind w:left="4044" w:hanging="1440"/>
      </w:pPr>
    </w:lvl>
  </w:abstractNum>
  <w:abstractNum w:abstractNumId="10" w15:restartNumberingAfterBreak="0">
    <w:nsid w:val="49AB7679"/>
    <w:multiLevelType w:val="multilevel"/>
    <w:tmpl w:val="9F4497D4"/>
    <w:lvl w:ilvl="0">
      <w:start w:val="1"/>
      <w:numFmt w:val="decimal"/>
      <w:lvlText w:val="%1."/>
      <w:lvlJc w:val="left"/>
      <w:pPr>
        <w:ind w:left="-6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362" w:hanging="648"/>
      </w:pPr>
    </w:lvl>
    <w:lvl w:ilvl="4">
      <w:start w:val="1"/>
      <w:numFmt w:val="decimal"/>
      <w:lvlText w:val="%1.%2.%3.%4.%5."/>
      <w:lvlJc w:val="left"/>
      <w:pPr>
        <w:ind w:left="1866" w:hanging="792"/>
      </w:pPr>
    </w:lvl>
    <w:lvl w:ilvl="5">
      <w:start w:val="1"/>
      <w:numFmt w:val="decimal"/>
      <w:lvlText w:val="%1.%2.%3.%4.%5.%6."/>
      <w:lvlJc w:val="left"/>
      <w:pPr>
        <w:ind w:left="2370" w:hanging="936"/>
      </w:pPr>
    </w:lvl>
    <w:lvl w:ilvl="6">
      <w:start w:val="1"/>
      <w:numFmt w:val="decimal"/>
      <w:lvlText w:val="%1.%2.%3.%4.%5.%6.%7."/>
      <w:lvlJc w:val="left"/>
      <w:pPr>
        <w:ind w:left="2874" w:hanging="1080"/>
      </w:pPr>
    </w:lvl>
    <w:lvl w:ilvl="7">
      <w:start w:val="1"/>
      <w:numFmt w:val="decimal"/>
      <w:lvlText w:val="%1.%2.%3.%4.%5.%6.%7.%8."/>
      <w:lvlJc w:val="left"/>
      <w:pPr>
        <w:ind w:left="3378" w:hanging="1224"/>
      </w:pPr>
    </w:lvl>
    <w:lvl w:ilvl="8">
      <w:start w:val="1"/>
      <w:numFmt w:val="decimal"/>
      <w:lvlText w:val="%1.%2.%3.%4.%5.%6.%7.%8.%9."/>
      <w:lvlJc w:val="left"/>
      <w:pPr>
        <w:ind w:left="3954" w:hanging="1440"/>
      </w:pPr>
    </w:lvl>
  </w:abstractNum>
  <w:abstractNum w:abstractNumId="11" w15:restartNumberingAfterBreak="0">
    <w:nsid w:val="4A6E19D7"/>
    <w:multiLevelType w:val="multilevel"/>
    <w:tmpl w:val="1D801C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799"/>
      </w:pPr>
    </w:lvl>
  </w:abstractNum>
  <w:abstractNum w:abstractNumId="12" w15:restartNumberingAfterBreak="0">
    <w:nsid w:val="4ABA7A7A"/>
    <w:multiLevelType w:val="multilevel"/>
    <w:tmpl w:val="D118310E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97" w:hanging="360"/>
      </w:pPr>
    </w:lvl>
    <w:lvl w:ilvl="2">
      <w:start w:val="1"/>
      <w:numFmt w:val="lowerRoman"/>
      <w:lvlText w:val="%3."/>
      <w:lvlJc w:val="right"/>
      <w:pPr>
        <w:ind w:left="2217" w:hanging="180"/>
      </w:pPr>
    </w:lvl>
    <w:lvl w:ilvl="3">
      <w:start w:val="1"/>
      <w:numFmt w:val="decimal"/>
      <w:lvlText w:val="%4."/>
      <w:lvlJc w:val="left"/>
      <w:pPr>
        <w:ind w:left="2937" w:hanging="360"/>
      </w:pPr>
    </w:lvl>
    <w:lvl w:ilvl="4">
      <w:start w:val="1"/>
      <w:numFmt w:val="lowerLetter"/>
      <w:lvlText w:val="%5."/>
      <w:lvlJc w:val="left"/>
      <w:pPr>
        <w:ind w:left="3657" w:hanging="360"/>
      </w:pPr>
    </w:lvl>
    <w:lvl w:ilvl="5">
      <w:start w:val="1"/>
      <w:numFmt w:val="lowerRoman"/>
      <w:lvlText w:val="%6."/>
      <w:lvlJc w:val="right"/>
      <w:pPr>
        <w:ind w:left="4377" w:hanging="180"/>
      </w:pPr>
    </w:lvl>
    <w:lvl w:ilvl="6">
      <w:start w:val="1"/>
      <w:numFmt w:val="decimal"/>
      <w:lvlText w:val="%7."/>
      <w:lvlJc w:val="left"/>
      <w:pPr>
        <w:ind w:left="5097" w:hanging="360"/>
      </w:pPr>
    </w:lvl>
    <w:lvl w:ilvl="7">
      <w:start w:val="1"/>
      <w:numFmt w:val="lowerLetter"/>
      <w:lvlText w:val="%8."/>
      <w:lvlJc w:val="left"/>
      <w:pPr>
        <w:ind w:left="5817" w:hanging="360"/>
      </w:pPr>
    </w:lvl>
    <w:lvl w:ilvl="8">
      <w:start w:val="1"/>
      <w:numFmt w:val="lowerRoman"/>
      <w:lvlText w:val="%9."/>
      <w:lvlJc w:val="right"/>
      <w:pPr>
        <w:ind w:left="6537" w:hanging="180"/>
      </w:pPr>
    </w:lvl>
  </w:abstractNum>
  <w:abstractNum w:abstractNumId="13" w15:restartNumberingAfterBreak="0">
    <w:nsid w:val="4C686427"/>
    <w:multiLevelType w:val="multilevel"/>
    <w:tmpl w:val="A2A66960"/>
    <w:lvl w:ilvl="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DCA7B0D"/>
    <w:multiLevelType w:val="multilevel"/>
    <w:tmpl w:val="D53AD2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5E2AC8"/>
    <w:multiLevelType w:val="multilevel"/>
    <w:tmpl w:val="D5F6E2E2"/>
    <w:lvl w:ilvl="0">
      <w:start w:val="1"/>
      <w:numFmt w:val="decimal"/>
      <w:lvlText w:val="%1."/>
      <w:lvlJc w:val="left"/>
      <w:pPr>
        <w:ind w:left="84" w:hanging="360"/>
      </w:pPr>
    </w:lvl>
    <w:lvl w:ilvl="1">
      <w:start w:val="1"/>
      <w:numFmt w:val="decimal"/>
      <w:lvlText w:val="%1.%2."/>
      <w:lvlJc w:val="left"/>
      <w:pPr>
        <w:ind w:left="516" w:hanging="432"/>
      </w:pPr>
    </w:lvl>
    <w:lvl w:ilvl="2">
      <w:start w:val="1"/>
      <w:numFmt w:val="decimal"/>
      <w:lvlText w:val="%1.%2.%3."/>
      <w:lvlJc w:val="left"/>
      <w:pPr>
        <w:ind w:left="948" w:hanging="504"/>
      </w:pPr>
    </w:lvl>
    <w:lvl w:ilvl="3">
      <w:start w:val="1"/>
      <w:numFmt w:val="decimal"/>
      <w:lvlText w:val="%1.%2.%3.%4."/>
      <w:lvlJc w:val="left"/>
      <w:pPr>
        <w:ind w:left="1452" w:hanging="648"/>
      </w:pPr>
    </w:lvl>
    <w:lvl w:ilvl="4">
      <w:start w:val="1"/>
      <w:numFmt w:val="decimal"/>
      <w:lvlText w:val="%1.%2.%3.%4.%5."/>
      <w:lvlJc w:val="left"/>
      <w:pPr>
        <w:ind w:left="1956" w:hanging="792"/>
      </w:pPr>
    </w:lvl>
    <w:lvl w:ilvl="5">
      <w:start w:val="1"/>
      <w:numFmt w:val="decimal"/>
      <w:lvlText w:val="%1.%2.%3.%4.%5.%6."/>
      <w:lvlJc w:val="left"/>
      <w:pPr>
        <w:ind w:left="2460" w:hanging="936"/>
      </w:pPr>
    </w:lvl>
    <w:lvl w:ilvl="6">
      <w:start w:val="1"/>
      <w:numFmt w:val="decimal"/>
      <w:lvlText w:val="%1.%2.%3.%4.%5.%6.%7."/>
      <w:lvlJc w:val="left"/>
      <w:pPr>
        <w:ind w:left="2964" w:hanging="1080"/>
      </w:pPr>
    </w:lvl>
    <w:lvl w:ilvl="7">
      <w:start w:val="1"/>
      <w:numFmt w:val="decimal"/>
      <w:lvlText w:val="%1.%2.%3.%4.%5.%6.%7.%8."/>
      <w:lvlJc w:val="left"/>
      <w:pPr>
        <w:ind w:left="3468" w:hanging="1224"/>
      </w:pPr>
    </w:lvl>
    <w:lvl w:ilvl="8">
      <w:start w:val="1"/>
      <w:numFmt w:val="decimal"/>
      <w:lvlText w:val="%1.%2.%3.%4.%5.%6.%7.%8.%9."/>
      <w:lvlJc w:val="left"/>
      <w:pPr>
        <w:ind w:left="4044" w:hanging="1440"/>
      </w:pPr>
    </w:lvl>
  </w:abstractNum>
  <w:abstractNum w:abstractNumId="16" w15:restartNumberingAfterBreak="0">
    <w:nsid w:val="5325695D"/>
    <w:multiLevelType w:val="multilevel"/>
    <w:tmpl w:val="B6DEF2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51399"/>
    <w:multiLevelType w:val="hybridMultilevel"/>
    <w:tmpl w:val="1B388D0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76E2F7E"/>
    <w:multiLevelType w:val="multilevel"/>
    <w:tmpl w:val="6A76CA08"/>
    <w:lvl w:ilvl="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E6C63D7"/>
    <w:multiLevelType w:val="hybridMultilevel"/>
    <w:tmpl w:val="482C2F12"/>
    <w:lvl w:ilvl="0" w:tplc="4830AA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AD2010D2">
      <w:start w:val="1"/>
      <w:numFmt w:val="lowerLetter"/>
      <w:lvlText w:val="%2."/>
      <w:lvlJc w:val="left"/>
      <w:pPr>
        <w:ind w:left="1440" w:hanging="360"/>
      </w:pPr>
    </w:lvl>
    <w:lvl w:ilvl="2" w:tplc="96A82634">
      <w:start w:val="1"/>
      <w:numFmt w:val="lowerRoman"/>
      <w:lvlText w:val="%3."/>
      <w:lvlJc w:val="right"/>
      <w:pPr>
        <w:ind w:left="2160" w:hanging="180"/>
      </w:pPr>
    </w:lvl>
    <w:lvl w:ilvl="3" w:tplc="118CA812">
      <w:start w:val="1"/>
      <w:numFmt w:val="decimal"/>
      <w:lvlText w:val="%4."/>
      <w:lvlJc w:val="left"/>
      <w:pPr>
        <w:ind w:left="2880" w:hanging="360"/>
      </w:pPr>
    </w:lvl>
    <w:lvl w:ilvl="4" w:tplc="25B28D82">
      <w:start w:val="1"/>
      <w:numFmt w:val="lowerLetter"/>
      <w:lvlText w:val="%5."/>
      <w:lvlJc w:val="left"/>
      <w:pPr>
        <w:ind w:left="3600" w:hanging="360"/>
      </w:pPr>
    </w:lvl>
    <w:lvl w:ilvl="5" w:tplc="50564518">
      <w:start w:val="1"/>
      <w:numFmt w:val="lowerRoman"/>
      <w:lvlText w:val="%6."/>
      <w:lvlJc w:val="right"/>
      <w:pPr>
        <w:ind w:left="4320" w:hanging="180"/>
      </w:pPr>
    </w:lvl>
    <w:lvl w:ilvl="6" w:tplc="130C0452">
      <w:start w:val="1"/>
      <w:numFmt w:val="decimal"/>
      <w:lvlText w:val="%7."/>
      <w:lvlJc w:val="left"/>
      <w:pPr>
        <w:ind w:left="5040" w:hanging="360"/>
      </w:pPr>
    </w:lvl>
    <w:lvl w:ilvl="7" w:tplc="13249A2E">
      <w:start w:val="1"/>
      <w:numFmt w:val="lowerLetter"/>
      <w:lvlText w:val="%8."/>
      <w:lvlJc w:val="left"/>
      <w:pPr>
        <w:ind w:left="5760" w:hanging="360"/>
      </w:pPr>
    </w:lvl>
    <w:lvl w:ilvl="8" w:tplc="86EA344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90288"/>
    <w:multiLevelType w:val="multilevel"/>
    <w:tmpl w:val="B66E0E86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44594661">
    <w:abstractNumId w:val="7"/>
  </w:num>
  <w:num w:numId="2" w16cid:durableId="146553621">
    <w:abstractNumId w:val="9"/>
  </w:num>
  <w:num w:numId="3" w16cid:durableId="1015228112">
    <w:abstractNumId w:val="3"/>
  </w:num>
  <w:num w:numId="4" w16cid:durableId="658198339">
    <w:abstractNumId w:val="12"/>
  </w:num>
  <w:num w:numId="5" w16cid:durableId="1871794789">
    <w:abstractNumId w:val="11"/>
  </w:num>
  <w:num w:numId="6" w16cid:durableId="1348948237">
    <w:abstractNumId w:val="10"/>
  </w:num>
  <w:num w:numId="7" w16cid:durableId="1275209101">
    <w:abstractNumId w:val="16"/>
  </w:num>
  <w:num w:numId="8" w16cid:durableId="755321889">
    <w:abstractNumId w:val="4"/>
  </w:num>
  <w:num w:numId="9" w16cid:durableId="992367432">
    <w:abstractNumId w:val="0"/>
  </w:num>
  <w:num w:numId="10" w16cid:durableId="2092655925">
    <w:abstractNumId w:val="2"/>
  </w:num>
  <w:num w:numId="11" w16cid:durableId="641542834">
    <w:abstractNumId w:val="8"/>
  </w:num>
  <w:num w:numId="12" w16cid:durableId="1642029988">
    <w:abstractNumId w:val="5"/>
  </w:num>
  <w:num w:numId="13" w16cid:durableId="1959022440">
    <w:abstractNumId w:val="14"/>
  </w:num>
  <w:num w:numId="14" w16cid:durableId="578902027">
    <w:abstractNumId w:val="20"/>
  </w:num>
  <w:num w:numId="15" w16cid:durableId="1331133058">
    <w:abstractNumId w:val="1"/>
  </w:num>
  <w:num w:numId="16" w16cid:durableId="1628588943">
    <w:abstractNumId w:val="15"/>
  </w:num>
  <w:num w:numId="17" w16cid:durableId="156921609">
    <w:abstractNumId w:val="19"/>
  </w:num>
  <w:num w:numId="18" w16cid:durableId="1457604572">
    <w:abstractNumId w:val="13"/>
  </w:num>
  <w:num w:numId="19" w16cid:durableId="499851280">
    <w:abstractNumId w:val="17"/>
  </w:num>
  <w:num w:numId="20" w16cid:durableId="119959455">
    <w:abstractNumId w:val="6"/>
  </w:num>
  <w:num w:numId="21" w16cid:durableId="20523412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7A"/>
    <w:rsid w:val="00002B04"/>
    <w:rsid w:val="0000660B"/>
    <w:rsid w:val="000125F4"/>
    <w:rsid w:val="00051379"/>
    <w:rsid w:val="000609E6"/>
    <w:rsid w:val="0008641D"/>
    <w:rsid w:val="00091D53"/>
    <w:rsid w:val="000C38D0"/>
    <w:rsid w:val="000F6955"/>
    <w:rsid w:val="001103B0"/>
    <w:rsid w:val="001119D2"/>
    <w:rsid w:val="0013145A"/>
    <w:rsid w:val="00132697"/>
    <w:rsid w:val="0015121C"/>
    <w:rsid w:val="00156444"/>
    <w:rsid w:val="0016257A"/>
    <w:rsid w:val="00182F12"/>
    <w:rsid w:val="001943FA"/>
    <w:rsid w:val="001C2D15"/>
    <w:rsid w:val="001D2194"/>
    <w:rsid w:val="001F6DF9"/>
    <w:rsid w:val="00224A04"/>
    <w:rsid w:val="00237E5F"/>
    <w:rsid w:val="002B3385"/>
    <w:rsid w:val="002D7E4C"/>
    <w:rsid w:val="002E1A8E"/>
    <w:rsid w:val="00312ADB"/>
    <w:rsid w:val="00352DFE"/>
    <w:rsid w:val="003841F0"/>
    <w:rsid w:val="003974D1"/>
    <w:rsid w:val="003B127F"/>
    <w:rsid w:val="003E2AB8"/>
    <w:rsid w:val="004079C6"/>
    <w:rsid w:val="004867A2"/>
    <w:rsid w:val="004A0BA1"/>
    <w:rsid w:val="004A7EE5"/>
    <w:rsid w:val="004B192F"/>
    <w:rsid w:val="004C3BEE"/>
    <w:rsid w:val="004F7A81"/>
    <w:rsid w:val="00504305"/>
    <w:rsid w:val="00544152"/>
    <w:rsid w:val="00546A93"/>
    <w:rsid w:val="0055492C"/>
    <w:rsid w:val="00571D3F"/>
    <w:rsid w:val="00572A0F"/>
    <w:rsid w:val="005A784A"/>
    <w:rsid w:val="005B6CB3"/>
    <w:rsid w:val="005C6F84"/>
    <w:rsid w:val="005F47F2"/>
    <w:rsid w:val="005F4B92"/>
    <w:rsid w:val="005F7613"/>
    <w:rsid w:val="00611A69"/>
    <w:rsid w:val="00623F67"/>
    <w:rsid w:val="00635646"/>
    <w:rsid w:val="00636C82"/>
    <w:rsid w:val="00643166"/>
    <w:rsid w:val="00671D2A"/>
    <w:rsid w:val="00676263"/>
    <w:rsid w:val="00686FC8"/>
    <w:rsid w:val="00691511"/>
    <w:rsid w:val="0069392E"/>
    <w:rsid w:val="006B4EE9"/>
    <w:rsid w:val="006C15C9"/>
    <w:rsid w:val="006F689A"/>
    <w:rsid w:val="00702452"/>
    <w:rsid w:val="00713A66"/>
    <w:rsid w:val="00731BBD"/>
    <w:rsid w:val="007617D6"/>
    <w:rsid w:val="00762E7C"/>
    <w:rsid w:val="007813FD"/>
    <w:rsid w:val="007821FB"/>
    <w:rsid w:val="007867CB"/>
    <w:rsid w:val="007916C9"/>
    <w:rsid w:val="00793DC7"/>
    <w:rsid w:val="007B2C7A"/>
    <w:rsid w:val="007C402A"/>
    <w:rsid w:val="007E5EE7"/>
    <w:rsid w:val="007F101C"/>
    <w:rsid w:val="00811A31"/>
    <w:rsid w:val="008437F7"/>
    <w:rsid w:val="00847A93"/>
    <w:rsid w:val="008618C6"/>
    <w:rsid w:val="008635ED"/>
    <w:rsid w:val="00885996"/>
    <w:rsid w:val="008A2BE3"/>
    <w:rsid w:val="008B364F"/>
    <w:rsid w:val="008D1D91"/>
    <w:rsid w:val="008F5AAA"/>
    <w:rsid w:val="00913B94"/>
    <w:rsid w:val="009244E5"/>
    <w:rsid w:val="00950E94"/>
    <w:rsid w:val="00981E40"/>
    <w:rsid w:val="009F4F93"/>
    <w:rsid w:val="009F534A"/>
    <w:rsid w:val="00A078A1"/>
    <w:rsid w:val="00A43BDA"/>
    <w:rsid w:val="00A63B94"/>
    <w:rsid w:val="00A87303"/>
    <w:rsid w:val="00A93D85"/>
    <w:rsid w:val="00AA2E18"/>
    <w:rsid w:val="00AC4B3C"/>
    <w:rsid w:val="00AD1A21"/>
    <w:rsid w:val="00AE0E7B"/>
    <w:rsid w:val="00AE1C62"/>
    <w:rsid w:val="00AF40F1"/>
    <w:rsid w:val="00B00500"/>
    <w:rsid w:val="00B63F3F"/>
    <w:rsid w:val="00C824AC"/>
    <w:rsid w:val="00CA688C"/>
    <w:rsid w:val="00CB3D41"/>
    <w:rsid w:val="00CD0ABE"/>
    <w:rsid w:val="00CE55C9"/>
    <w:rsid w:val="00D01B1E"/>
    <w:rsid w:val="00D03D67"/>
    <w:rsid w:val="00D1146E"/>
    <w:rsid w:val="00D31C99"/>
    <w:rsid w:val="00D63F7C"/>
    <w:rsid w:val="00D77F5C"/>
    <w:rsid w:val="00DA6F43"/>
    <w:rsid w:val="00DC4523"/>
    <w:rsid w:val="00DE5C9F"/>
    <w:rsid w:val="00E0054A"/>
    <w:rsid w:val="00E54AF3"/>
    <w:rsid w:val="00E65D24"/>
    <w:rsid w:val="00E76CA1"/>
    <w:rsid w:val="00E93A9C"/>
    <w:rsid w:val="00EA1DE9"/>
    <w:rsid w:val="00EF580F"/>
    <w:rsid w:val="00F4477D"/>
    <w:rsid w:val="00F6049B"/>
    <w:rsid w:val="00F609D6"/>
    <w:rsid w:val="00F74080"/>
    <w:rsid w:val="00F8381D"/>
    <w:rsid w:val="00F90AA4"/>
    <w:rsid w:val="00FA32AF"/>
    <w:rsid w:val="00FB30B4"/>
    <w:rsid w:val="00FC4B6A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03C6"/>
  <w15:docId w15:val="{34A72F87-062F-400B-A2D4-052E802D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77F"/>
  </w:style>
  <w:style w:type="paragraph" w:styleId="1">
    <w:name w:val="heading 1"/>
    <w:basedOn w:val="a"/>
    <w:next w:val="a"/>
    <w:link w:val="10"/>
    <w:uiPriority w:val="9"/>
    <w:qFormat/>
    <w:rsid w:val="00021D7C"/>
    <w:pPr>
      <w:keepNext/>
      <w:jc w:val="center"/>
      <w:outlineLvl w:val="0"/>
    </w:pPr>
    <w:rPr>
      <w:b/>
      <w:sz w:val="28"/>
      <w:szCs w:val="20"/>
      <w:lang w:val="en-US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D7C"/>
    <w:pPr>
      <w:keepNext/>
      <w:outlineLvl w:val="1"/>
    </w:pPr>
    <w:rPr>
      <w:sz w:val="28"/>
      <w:szCs w:val="20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D7C"/>
    <w:pPr>
      <w:keepNext/>
      <w:jc w:val="center"/>
      <w:outlineLvl w:val="2"/>
    </w:pPr>
    <w:rPr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D7C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D7C"/>
    <w:pPr>
      <w:spacing w:before="240" w:after="60"/>
      <w:outlineLvl w:val="4"/>
    </w:pPr>
    <w:rPr>
      <w:sz w:val="22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D7C"/>
    <w:p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021D7C"/>
    <w:p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21D7C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21D7C"/>
    <w:p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021D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9"/>
    <w:locked/>
    <w:rsid w:val="00021D7C"/>
    <w:rPr>
      <w:rFonts w:ascii="Times New Roman" w:hAnsi="Times New Roman" w:cs="Times New Roman"/>
      <w:b/>
      <w:sz w:val="20"/>
      <w:szCs w:val="20"/>
      <w:lang w:val="en-US" w:eastAsia="ja-JP"/>
    </w:rPr>
  </w:style>
  <w:style w:type="character" w:customStyle="1" w:styleId="20">
    <w:name w:val="Заголовок 2 Знак"/>
    <w:link w:val="2"/>
    <w:uiPriority w:val="99"/>
    <w:locked/>
    <w:rsid w:val="00021D7C"/>
    <w:rPr>
      <w:rFonts w:ascii="Times New Roman" w:hAnsi="Times New Roman" w:cs="Times New Roman"/>
      <w:sz w:val="20"/>
      <w:szCs w:val="20"/>
      <w:lang w:val="x-none" w:eastAsia="ja-JP"/>
    </w:rPr>
  </w:style>
  <w:style w:type="character" w:customStyle="1" w:styleId="30">
    <w:name w:val="Заголовок 3 Знак"/>
    <w:link w:val="3"/>
    <w:uiPriority w:val="99"/>
    <w:locked/>
    <w:rsid w:val="00021D7C"/>
    <w:rPr>
      <w:rFonts w:ascii="Times New Roman" w:hAnsi="Times New Roman" w:cs="Times New Roman"/>
      <w:b/>
      <w:bCs/>
      <w:color w:val="000000"/>
      <w:sz w:val="26"/>
      <w:szCs w:val="26"/>
      <w:lang w:val="x-none" w:eastAsia="ru-RU"/>
    </w:rPr>
  </w:style>
  <w:style w:type="character" w:customStyle="1" w:styleId="40">
    <w:name w:val="Заголовок 4 Знак"/>
    <w:link w:val="4"/>
    <w:uiPriority w:val="99"/>
    <w:locked/>
    <w:rsid w:val="00021D7C"/>
    <w:rPr>
      <w:rFonts w:ascii="Arial" w:hAnsi="Arial" w:cs="Times New Roman"/>
      <w:b/>
      <w:sz w:val="20"/>
      <w:szCs w:val="20"/>
      <w:lang w:val="x-none" w:eastAsia="ru-RU"/>
    </w:rPr>
  </w:style>
  <w:style w:type="character" w:customStyle="1" w:styleId="50">
    <w:name w:val="Заголовок 5 Знак"/>
    <w:link w:val="5"/>
    <w:uiPriority w:val="99"/>
    <w:locked/>
    <w:rsid w:val="00021D7C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021D7C"/>
    <w:rPr>
      <w:rFonts w:ascii="Times New Roman" w:hAnsi="Times New Roman" w:cs="Times New Roman"/>
      <w:i/>
      <w:sz w:val="20"/>
      <w:szCs w:val="20"/>
      <w:lang w:val="x-none" w:eastAsia="ru-RU"/>
    </w:rPr>
  </w:style>
  <w:style w:type="character" w:customStyle="1" w:styleId="70">
    <w:name w:val="Заголовок 7 Знак"/>
    <w:link w:val="7"/>
    <w:uiPriority w:val="99"/>
    <w:locked/>
    <w:rsid w:val="00021D7C"/>
    <w:rPr>
      <w:rFonts w:ascii="Arial" w:hAnsi="Arial" w:cs="Times New Roman"/>
      <w:sz w:val="20"/>
      <w:szCs w:val="20"/>
      <w:lang w:val="x-none" w:eastAsia="ru-RU"/>
    </w:rPr>
  </w:style>
  <w:style w:type="character" w:customStyle="1" w:styleId="80">
    <w:name w:val="Заголовок 8 Знак"/>
    <w:link w:val="8"/>
    <w:uiPriority w:val="99"/>
    <w:locked/>
    <w:rsid w:val="00021D7C"/>
    <w:rPr>
      <w:rFonts w:ascii="Arial" w:hAnsi="Arial" w:cs="Times New Roman"/>
      <w:i/>
      <w:sz w:val="20"/>
      <w:szCs w:val="20"/>
      <w:lang w:val="x-none" w:eastAsia="ru-RU"/>
    </w:rPr>
  </w:style>
  <w:style w:type="character" w:customStyle="1" w:styleId="90">
    <w:name w:val="Заголовок 9 Знак"/>
    <w:link w:val="9"/>
    <w:uiPriority w:val="99"/>
    <w:locked/>
    <w:rsid w:val="00021D7C"/>
    <w:rPr>
      <w:rFonts w:ascii="Arial" w:hAnsi="Arial" w:cs="Times New Roman"/>
      <w:b/>
      <w:i/>
      <w:sz w:val="20"/>
      <w:szCs w:val="20"/>
      <w:lang w:val="x-none" w:eastAsia="ru-RU"/>
    </w:rPr>
  </w:style>
  <w:style w:type="paragraph" w:customStyle="1" w:styleId="1KGK91">
    <w:name w:val="1KG=K91"/>
    <w:uiPriority w:val="99"/>
    <w:rsid w:val="00021D7C"/>
    <w:rPr>
      <w:rFonts w:ascii="MS Sans Serif" w:hAnsi="MS Sans Serif"/>
    </w:rPr>
  </w:style>
  <w:style w:type="paragraph" w:styleId="a5">
    <w:name w:val="Normal (Web)"/>
    <w:basedOn w:val="a"/>
    <w:uiPriority w:val="99"/>
    <w:rsid w:val="00021D7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03">
    <w:name w:val="03&gt;"/>
    <w:basedOn w:val="a"/>
    <w:next w:val="1KGK91"/>
    <w:uiPriority w:val="99"/>
    <w:rsid w:val="00021D7C"/>
    <w:pPr>
      <w:jc w:val="center"/>
    </w:pPr>
    <w:rPr>
      <w:rFonts w:ascii="MS Sans Serif" w:hAnsi="MS Sans Serif"/>
      <w:b/>
      <w:szCs w:val="20"/>
    </w:rPr>
  </w:style>
  <w:style w:type="paragraph" w:styleId="a6">
    <w:name w:val="footer"/>
    <w:basedOn w:val="a"/>
    <w:link w:val="a7"/>
    <w:uiPriority w:val="99"/>
    <w:rsid w:val="00021D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21D7C"/>
    <w:rPr>
      <w:rFonts w:ascii="Times New Roman" w:hAnsi="Times New Roman" w:cs="Times New Roman"/>
      <w:lang w:val="x-none" w:eastAsia="ru-RU"/>
    </w:rPr>
  </w:style>
  <w:style w:type="character" w:styleId="a8">
    <w:name w:val="page number"/>
    <w:uiPriority w:val="99"/>
    <w:rsid w:val="00021D7C"/>
    <w:rPr>
      <w:rFonts w:cs="Times New Roman"/>
    </w:rPr>
  </w:style>
  <w:style w:type="paragraph" w:styleId="11">
    <w:name w:val="toc 1"/>
    <w:basedOn w:val="a"/>
    <w:next w:val="a"/>
    <w:autoRedefine/>
    <w:uiPriority w:val="99"/>
    <w:rsid w:val="00021D7C"/>
    <w:pPr>
      <w:tabs>
        <w:tab w:val="left" w:pos="851"/>
      </w:tabs>
      <w:spacing w:before="40" w:after="40"/>
      <w:jc w:val="both"/>
    </w:pPr>
    <w:rPr>
      <w:b/>
      <w:bCs/>
      <w:caps/>
      <w:sz w:val="20"/>
    </w:rPr>
  </w:style>
  <w:style w:type="paragraph" w:customStyle="1" w:styleId="ConsNormal">
    <w:name w:val="ConsNormal"/>
    <w:uiPriority w:val="99"/>
    <w:rsid w:val="00021D7C"/>
    <w:pPr>
      <w:widowControl w:val="0"/>
      <w:ind w:right="19772" w:firstLine="720"/>
    </w:pPr>
    <w:rPr>
      <w:rFonts w:ascii="Arial" w:hAnsi="Arial" w:cs="Arial"/>
    </w:rPr>
  </w:style>
  <w:style w:type="paragraph" w:styleId="31">
    <w:name w:val="Body Text 3"/>
    <w:basedOn w:val="a"/>
    <w:link w:val="32"/>
    <w:uiPriority w:val="99"/>
    <w:rsid w:val="00021D7C"/>
    <w:pPr>
      <w:widowControl w:val="0"/>
      <w:autoSpaceDE w:val="0"/>
      <w:autoSpaceDN w:val="0"/>
      <w:adjustRightInd w:val="0"/>
      <w:jc w:val="center"/>
    </w:pPr>
    <w:rPr>
      <w:rFonts w:ascii="Courier New" w:hAnsi="Courier New" w:cs="Courier New"/>
      <w:b/>
      <w:bCs/>
      <w:color w:val="000080"/>
      <w:sz w:val="21"/>
      <w:szCs w:val="21"/>
    </w:rPr>
  </w:style>
  <w:style w:type="character" w:customStyle="1" w:styleId="32">
    <w:name w:val="Основной текст 3 Знак"/>
    <w:link w:val="31"/>
    <w:uiPriority w:val="99"/>
    <w:locked/>
    <w:rsid w:val="00021D7C"/>
    <w:rPr>
      <w:rFonts w:ascii="Courier New" w:hAnsi="Courier New" w:cs="Courier New"/>
      <w:b/>
      <w:bCs/>
      <w:color w:val="000080"/>
      <w:sz w:val="21"/>
      <w:szCs w:val="21"/>
      <w:lang w:val="x-none" w:eastAsia="ru-RU"/>
    </w:rPr>
  </w:style>
  <w:style w:type="paragraph" w:styleId="21">
    <w:name w:val="toc 2"/>
    <w:basedOn w:val="a"/>
    <w:next w:val="a"/>
    <w:autoRedefine/>
    <w:uiPriority w:val="99"/>
    <w:rsid w:val="00021D7C"/>
    <w:pPr>
      <w:tabs>
        <w:tab w:val="right" w:leader="dot" w:pos="9345"/>
      </w:tabs>
      <w:ind w:left="240"/>
    </w:pPr>
    <w:rPr>
      <w:noProof/>
    </w:rPr>
  </w:style>
  <w:style w:type="character" w:styleId="a9">
    <w:name w:val="Hyperlink"/>
    <w:uiPriority w:val="99"/>
    <w:rsid w:val="00021D7C"/>
    <w:rPr>
      <w:rFonts w:cs="Times New Roman"/>
      <w:color w:val="0000FF"/>
      <w:u w:val="single"/>
    </w:rPr>
  </w:style>
  <w:style w:type="paragraph" w:customStyle="1" w:styleId="1KGK9">
    <w:name w:val="1KG=K9"/>
    <w:uiPriority w:val="99"/>
    <w:rsid w:val="00021D7C"/>
    <w:rPr>
      <w:rFonts w:ascii="MS Sans Serif" w:hAnsi="MS Sans Serif"/>
    </w:rPr>
  </w:style>
  <w:style w:type="character" w:customStyle="1" w:styleId="BalloonTextChar">
    <w:name w:val="Balloon Text Char"/>
    <w:uiPriority w:val="99"/>
    <w:semiHidden/>
    <w:locked/>
    <w:rsid w:val="00021D7C"/>
    <w:rPr>
      <w:rFonts w:ascii="Tahoma" w:hAnsi="Tahoma"/>
      <w:sz w:val="16"/>
      <w:lang w:val="x-none" w:eastAsia="ru-RU"/>
    </w:rPr>
  </w:style>
  <w:style w:type="paragraph" w:styleId="aa">
    <w:name w:val="Balloon Text"/>
    <w:basedOn w:val="a"/>
    <w:link w:val="ab"/>
    <w:uiPriority w:val="99"/>
    <w:semiHidden/>
    <w:rsid w:val="00021D7C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9042F8"/>
    <w:rPr>
      <w:rFonts w:ascii="Times New Roman" w:hAnsi="Times New Roman" w:cs="Times New Roman"/>
      <w:sz w:val="2"/>
    </w:rPr>
  </w:style>
  <w:style w:type="character" w:styleId="ac">
    <w:name w:val="annotation reference"/>
    <w:uiPriority w:val="99"/>
    <w:rsid w:val="00021D7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021D7C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locked/>
    <w:rsid w:val="00021D7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">
    <w:name w:val="annotation subject"/>
    <w:basedOn w:val="ad"/>
    <w:next w:val="ad"/>
    <w:link w:val="af0"/>
    <w:uiPriority w:val="99"/>
    <w:rsid w:val="00021D7C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021D7C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22">
    <w:name w:val="Body Text 2"/>
    <w:basedOn w:val="a"/>
    <w:link w:val="23"/>
    <w:uiPriority w:val="99"/>
    <w:rsid w:val="00021D7C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021D7C"/>
    <w:rPr>
      <w:rFonts w:ascii="Times New Roman" w:hAnsi="Times New Roman" w:cs="Times New Roman"/>
      <w:lang w:val="x-none" w:eastAsia="ru-RU"/>
    </w:rPr>
  </w:style>
  <w:style w:type="paragraph" w:styleId="af1">
    <w:name w:val="Document Map"/>
    <w:basedOn w:val="a"/>
    <w:link w:val="af2"/>
    <w:uiPriority w:val="99"/>
    <w:rsid w:val="00021D7C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link w:val="af1"/>
    <w:uiPriority w:val="99"/>
    <w:locked/>
    <w:rsid w:val="00021D7C"/>
    <w:rPr>
      <w:rFonts w:ascii="Tahoma" w:hAnsi="Tahoma" w:cs="Tahoma"/>
      <w:sz w:val="16"/>
      <w:szCs w:val="16"/>
      <w:lang w:val="x-none" w:eastAsia="ru-RU"/>
    </w:rPr>
  </w:style>
  <w:style w:type="paragraph" w:styleId="af3">
    <w:name w:val="Body Text"/>
    <w:basedOn w:val="a"/>
    <w:link w:val="af4"/>
    <w:uiPriority w:val="99"/>
    <w:rsid w:val="00021D7C"/>
    <w:pPr>
      <w:spacing w:after="120"/>
    </w:pPr>
  </w:style>
  <w:style w:type="character" w:customStyle="1" w:styleId="af4">
    <w:name w:val="Основной текст Знак"/>
    <w:link w:val="af3"/>
    <w:uiPriority w:val="99"/>
    <w:locked/>
    <w:rsid w:val="00021D7C"/>
    <w:rPr>
      <w:rFonts w:ascii="Times New Roman" w:hAnsi="Times New Roman" w:cs="Times New Roman"/>
      <w:lang w:val="x-none" w:eastAsia="ru-RU"/>
    </w:rPr>
  </w:style>
  <w:style w:type="paragraph" w:customStyle="1" w:styleId="BulletedList">
    <w:name w:val="Bulleted List"/>
    <w:basedOn w:val="a"/>
    <w:uiPriority w:val="99"/>
    <w:rsid w:val="00021D7C"/>
    <w:pPr>
      <w:tabs>
        <w:tab w:val="num" w:pos="720"/>
      </w:tabs>
      <w:spacing w:after="80" w:line="312" w:lineRule="auto"/>
      <w:ind w:left="720" w:hanging="360"/>
      <w:contextualSpacing/>
    </w:pPr>
    <w:rPr>
      <w:rFonts w:ascii="Verdana" w:hAnsi="Verdana" w:cs="Verdana"/>
      <w:sz w:val="17"/>
      <w:szCs w:val="17"/>
    </w:rPr>
  </w:style>
  <w:style w:type="paragraph" w:customStyle="1" w:styleId="Form">
    <w:name w:val="Form"/>
    <w:basedOn w:val="a"/>
    <w:uiPriority w:val="99"/>
    <w:rsid w:val="00021D7C"/>
    <w:rPr>
      <w:rFonts w:ascii="Arial" w:hAnsi="Arial"/>
      <w:sz w:val="18"/>
    </w:rPr>
  </w:style>
  <w:style w:type="paragraph" w:customStyle="1" w:styleId="SubSect">
    <w:name w:val="SubSect"/>
    <w:basedOn w:val="a"/>
    <w:uiPriority w:val="99"/>
    <w:rsid w:val="00021D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before="120" w:after="120"/>
    </w:pPr>
    <w:rPr>
      <w:b/>
      <w:bCs/>
      <w:sz w:val="22"/>
      <w:szCs w:val="22"/>
    </w:rPr>
  </w:style>
  <w:style w:type="paragraph" w:customStyle="1" w:styleId="FormText">
    <w:name w:val="FormText"/>
    <w:basedOn w:val="a"/>
    <w:link w:val="FormTextChar"/>
    <w:uiPriority w:val="99"/>
    <w:rsid w:val="00021D7C"/>
    <w:rPr>
      <w:sz w:val="22"/>
      <w:szCs w:val="22"/>
      <w:lang w:val="en-US"/>
    </w:rPr>
  </w:style>
  <w:style w:type="character" w:customStyle="1" w:styleId="FormTextChar">
    <w:name w:val="FormText Char"/>
    <w:link w:val="FormText"/>
    <w:uiPriority w:val="99"/>
    <w:locked/>
    <w:rsid w:val="00021D7C"/>
    <w:rPr>
      <w:rFonts w:ascii="Times New Roman" w:hAnsi="Times New Roman" w:cs="Times New Roman"/>
      <w:sz w:val="22"/>
      <w:szCs w:val="22"/>
      <w:lang w:val="en-US" w:eastAsia="ru-RU"/>
    </w:rPr>
  </w:style>
  <w:style w:type="paragraph" w:styleId="33">
    <w:name w:val="toc 3"/>
    <w:basedOn w:val="a"/>
    <w:next w:val="a"/>
    <w:autoRedefine/>
    <w:uiPriority w:val="99"/>
    <w:rsid w:val="00021D7C"/>
    <w:pPr>
      <w:ind w:left="480"/>
    </w:pPr>
  </w:style>
  <w:style w:type="paragraph" w:styleId="z-">
    <w:name w:val="HTML Top of Form"/>
    <w:basedOn w:val="a"/>
    <w:next w:val="a"/>
    <w:link w:val="z-0"/>
    <w:hidden/>
    <w:uiPriority w:val="99"/>
    <w:rsid w:val="00021D7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locked/>
    <w:rsid w:val="00021D7C"/>
    <w:rPr>
      <w:rFonts w:ascii="Arial" w:hAnsi="Arial" w:cs="Times New Roman"/>
      <w:vanish/>
      <w:sz w:val="16"/>
      <w:szCs w:val="16"/>
      <w:lang w:val="x-none" w:eastAsia="ru-RU"/>
    </w:rPr>
  </w:style>
  <w:style w:type="paragraph" w:styleId="z-1">
    <w:name w:val="HTML Bottom of Form"/>
    <w:basedOn w:val="a"/>
    <w:next w:val="a"/>
    <w:link w:val="z-2"/>
    <w:hidden/>
    <w:uiPriority w:val="99"/>
    <w:rsid w:val="00021D7C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locked/>
    <w:rsid w:val="00021D7C"/>
    <w:rPr>
      <w:rFonts w:ascii="Arial" w:hAnsi="Arial" w:cs="Times New Roman"/>
      <w:vanish/>
      <w:sz w:val="16"/>
      <w:szCs w:val="16"/>
      <w:lang w:val="x-none" w:eastAsia="ru-RU"/>
    </w:rPr>
  </w:style>
  <w:style w:type="paragraph" w:customStyle="1" w:styleId="SubNote">
    <w:name w:val="SubNote"/>
    <w:basedOn w:val="a"/>
    <w:link w:val="SubNoteChar"/>
    <w:uiPriority w:val="99"/>
    <w:rsid w:val="00021D7C"/>
    <w:rPr>
      <w:rFonts w:ascii="Arial" w:hAnsi="Arial"/>
      <w:sz w:val="16"/>
    </w:rPr>
  </w:style>
  <w:style w:type="character" w:customStyle="1" w:styleId="SubNoteChar">
    <w:name w:val="SubNote Char"/>
    <w:link w:val="SubNote"/>
    <w:uiPriority w:val="99"/>
    <w:locked/>
    <w:rsid w:val="00021D7C"/>
    <w:rPr>
      <w:rFonts w:ascii="Arial" w:hAnsi="Arial" w:cs="Times New Roman"/>
      <w:sz w:val="16"/>
      <w:lang w:val="x-none" w:eastAsia="ru-RU"/>
    </w:rPr>
  </w:style>
  <w:style w:type="paragraph" w:customStyle="1" w:styleId="Descr">
    <w:name w:val="Descr"/>
    <w:basedOn w:val="a"/>
    <w:link w:val="DescrChar"/>
    <w:uiPriority w:val="99"/>
    <w:rsid w:val="00021D7C"/>
    <w:rPr>
      <w:rFonts w:ascii="Arial" w:hAnsi="Arial"/>
      <w:b/>
      <w:sz w:val="18"/>
    </w:rPr>
  </w:style>
  <w:style w:type="character" w:customStyle="1" w:styleId="DescrChar">
    <w:name w:val="Descr Char"/>
    <w:link w:val="Descr"/>
    <w:uiPriority w:val="99"/>
    <w:locked/>
    <w:rsid w:val="00021D7C"/>
    <w:rPr>
      <w:rFonts w:ascii="Arial" w:hAnsi="Arial" w:cs="Times New Roman"/>
      <w:b/>
      <w:sz w:val="18"/>
      <w:lang w:val="x-none" w:eastAsia="ru-RU"/>
    </w:rPr>
  </w:style>
  <w:style w:type="character" w:customStyle="1" w:styleId="a4">
    <w:name w:val="Заголовок Знак"/>
    <w:link w:val="a3"/>
    <w:uiPriority w:val="99"/>
    <w:locked/>
    <w:rsid w:val="00021D7C"/>
    <w:rPr>
      <w:rFonts w:ascii="Arial" w:hAnsi="Arial" w:cs="Times New Roman"/>
      <w:b/>
      <w:bCs/>
      <w:kern w:val="28"/>
      <w:sz w:val="32"/>
      <w:szCs w:val="32"/>
      <w:shd w:val="clear" w:color="auto" w:fill="D9D9D9"/>
      <w:lang w:val="x-none" w:eastAsia="ru-RU"/>
    </w:rPr>
  </w:style>
  <w:style w:type="paragraph" w:styleId="af5">
    <w:name w:val="header"/>
    <w:basedOn w:val="a"/>
    <w:link w:val="af6"/>
    <w:uiPriority w:val="99"/>
    <w:rsid w:val="00021D7C"/>
    <w:pPr>
      <w:tabs>
        <w:tab w:val="center" w:pos="4677"/>
        <w:tab w:val="right" w:pos="9355"/>
      </w:tabs>
      <w:spacing w:after="360"/>
    </w:pPr>
    <w:rPr>
      <w:rFonts w:ascii="Arial" w:hAnsi="Arial"/>
      <w:sz w:val="20"/>
    </w:rPr>
  </w:style>
  <w:style w:type="character" w:customStyle="1" w:styleId="af6">
    <w:name w:val="Верхний колонтитул Знак"/>
    <w:link w:val="af5"/>
    <w:uiPriority w:val="99"/>
    <w:locked/>
    <w:rsid w:val="00021D7C"/>
    <w:rPr>
      <w:rFonts w:ascii="Arial" w:hAnsi="Arial" w:cs="Times New Roman"/>
      <w:sz w:val="20"/>
      <w:lang w:val="x-none" w:eastAsia="ru-RU"/>
    </w:rPr>
  </w:style>
  <w:style w:type="character" w:customStyle="1" w:styleId="12">
    <w:name w:val="Основной текст Знак1"/>
    <w:uiPriority w:val="99"/>
    <w:rsid w:val="00021D7C"/>
    <w:rPr>
      <w:rFonts w:cs="Times New Roman"/>
      <w:sz w:val="24"/>
      <w:szCs w:val="24"/>
    </w:rPr>
  </w:style>
  <w:style w:type="paragraph" w:styleId="41">
    <w:name w:val="toc 4"/>
    <w:basedOn w:val="a"/>
    <w:next w:val="a"/>
    <w:autoRedefine/>
    <w:uiPriority w:val="99"/>
    <w:rsid w:val="00021D7C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rsid w:val="00021D7C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rsid w:val="00021D7C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rsid w:val="00021D7C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rsid w:val="00021D7C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rsid w:val="00021D7C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13">
    <w:name w:val="Заголовок оглавления1"/>
    <w:basedOn w:val="1"/>
    <w:next w:val="a"/>
    <w:uiPriority w:val="99"/>
    <w:rsid w:val="00021D7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val="ru-RU" w:eastAsia="en-US"/>
    </w:rPr>
  </w:style>
  <w:style w:type="paragraph" w:styleId="af7">
    <w:name w:val="footnote text"/>
    <w:aliases w:val="fn"/>
    <w:basedOn w:val="a"/>
    <w:link w:val="af8"/>
    <w:uiPriority w:val="99"/>
    <w:rsid w:val="00021D7C"/>
    <w:rPr>
      <w:sz w:val="20"/>
      <w:szCs w:val="20"/>
    </w:rPr>
  </w:style>
  <w:style w:type="character" w:customStyle="1" w:styleId="af8">
    <w:name w:val="Текст сноски Знак"/>
    <w:aliases w:val="fn Знак"/>
    <w:link w:val="af7"/>
    <w:uiPriority w:val="99"/>
    <w:locked/>
    <w:rsid w:val="00021D7C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9">
    <w:name w:val="footnote reference"/>
    <w:uiPriority w:val="99"/>
    <w:rsid w:val="00021D7C"/>
    <w:rPr>
      <w:rFonts w:cs="Times New Roman"/>
      <w:vertAlign w:val="superscript"/>
    </w:rPr>
  </w:style>
  <w:style w:type="character" w:styleId="afa">
    <w:name w:val="Emphasis"/>
    <w:uiPriority w:val="99"/>
    <w:qFormat/>
    <w:rsid w:val="00021D7C"/>
    <w:rPr>
      <w:rFonts w:cs="Times New Roman"/>
      <w:i/>
      <w:iCs/>
    </w:rPr>
  </w:style>
  <w:style w:type="paragraph" w:customStyle="1" w:styleId="-11">
    <w:name w:val="Цветной список - Акцент 11"/>
    <w:basedOn w:val="a"/>
    <w:uiPriority w:val="99"/>
    <w:rsid w:val="00021D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021D7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021D7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TableText">
    <w:name w:val="Table Text"/>
    <w:basedOn w:val="a"/>
    <w:uiPriority w:val="99"/>
    <w:rsid w:val="00021D7C"/>
    <w:pPr>
      <w:tabs>
        <w:tab w:val="left" w:pos="432"/>
      </w:tabs>
      <w:suppressAutoHyphens/>
      <w:spacing w:after="240"/>
    </w:pPr>
    <w:rPr>
      <w:szCs w:val="20"/>
      <w:lang w:val="en-US" w:eastAsia="en-US"/>
    </w:rPr>
  </w:style>
  <w:style w:type="paragraph" w:customStyle="1" w:styleId="TableTextBU">
    <w:name w:val="Table Text BU"/>
    <w:basedOn w:val="TableText"/>
    <w:uiPriority w:val="99"/>
    <w:rsid w:val="00021D7C"/>
    <w:pPr>
      <w:keepNext/>
    </w:pPr>
    <w:rPr>
      <w:b/>
      <w:u w:val="single"/>
    </w:rPr>
  </w:style>
  <w:style w:type="paragraph" w:customStyle="1" w:styleId="TableItalics">
    <w:name w:val="Table Italics"/>
    <w:basedOn w:val="TableText"/>
    <w:uiPriority w:val="99"/>
    <w:rsid w:val="00021D7C"/>
    <w:rPr>
      <w:i/>
    </w:rPr>
  </w:style>
  <w:style w:type="paragraph" w:customStyle="1" w:styleId="-1">
    <w:name w:val="ВТБ - 1"/>
    <w:basedOn w:val="a"/>
    <w:link w:val="-10"/>
    <w:uiPriority w:val="99"/>
    <w:rsid w:val="00021D7C"/>
    <w:pPr>
      <w:pageBreakBefore/>
      <w:spacing w:before="120" w:after="120"/>
      <w:ind w:right="360"/>
    </w:pPr>
    <w:rPr>
      <w:rFonts w:ascii="Arial" w:hAnsi="Arial" w:cs="Arial"/>
      <w:b/>
      <w:sz w:val="28"/>
    </w:rPr>
  </w:style>
  <w:style w:type="character" w:customStyle="1" w:styleId="-10">
    <w:name w:val="ВТБ - 1 Знак"/>
    <w:link w:val="-1"/>
    <w:uiPriority w:val="99"/>
    <w:locked/>
    <w:rsid w:val="00021D7C"/>
    <w:rPr>
      <w:rFonts w:ascii="Arial" w:hAnsi="Arial" w:cs="Arial"/>
      <w:b/>
      <w:sz w:val="28"/>
      <w:lang w:val="x-none" w:eastAsia="ru-RU"/>
    </w:rPr>
  </w:style>
  <w:style w:type="paragraph" w:customStyle="1" w:styleId="Default">
    <w:name w:val="Default"/>
    <w:uiPriority w:val="99"/>
    <w:rsid w:val="00021D7C"/>
    <w:pPr>
      <w:autoSpaceDE w:val="0"/>
      <w:autoSpaceDN w:val="0"/>
      <w:adjustRightInd w:val="0"/>
    </w:pPr>
    <w:rPr>
      <w:color w:val="000000"/>
    </w:rPr>
  </w:style>
  <w:style w:type="paragraph" w:customStyle="1" w:styleId="NoSpacing1">
    <w:name w:val="No Spacing1"/>
    <w:uiPriority w:val="99"/>
    <w:qFormat/>
    <w:rsid w:val="00152F8A"/>
    <w:rPr>
      <w:sz w:val="22"/>
      <w:szCs w:val="22"/>
    </w:rPr>
  </w:style>
  <w:style w:type="paragraph" w:customStyle="1" w:styleId="ConsPlusNormal">
    <w:name w:val="ConsPlusNormal"/>
    <w:uiPriority w:val="99"/>
    <w:rsid w:val="008E7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uiPriority w:val="99"/>
    <w:rsid w:val="00FE112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b">
    <w:name w:val="Шрифт для таблицы"/>
    <w:basedOn w:val="a"/>
    <w:uiPriority w:val="99"/>
    <w:rsid w:val="00FE1121"/>
    <w:rPr>
      <w:sz w:val="22"/>
      <w:szCs w:val="22"/>
      <w:lang w:eastAsia="en-US"/>
    </w:rPr>
  </w:style>
  <w:style w:type="paragraph" w:customStyle="1" w:styleId="110">
    <w:name w:val="Абзац списка11"/>
    <w:basedOn w:val="a"/>
    <w:uiPriority w:val="99"/>
    <w:rsid w:val="005C432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qFormat/>
    <w:rsid w:val="001C55B1"/>
    <w:pPr>
      <w:spacing w:before="240" w:after="240" w:line="360" w:lineRule="auto"/>
      <w:ind w:left="708"/>
      <w:jc w:val="both"/>
    </w:pPr>
    <w:rPr>
      <w:sz w:val="28"/>
    </w:rPr>
  </w:style>
  <w:style w:type="table" w:customStyle="1" w:styleId="afc">
    <w:name w:val="Таблица!!!!!!!"/>
    <w:uiPriority w:val="99"/>
    <w:rsid w:val="00B432F8"/>
    <w:pPr>
      <w:jc w:val="center"/>
    </w:pPr>
    <w:tblPr>
      <w:tblInd w:w="0" w:type="dxa"/>
      <w:tblBorders>
        <w:top w:val="double" w:sz="6" w:space="0" w:color="auto"/>
        <w:left w:val="dotted" w:sz="4" w:space="0" w:color="auto"/>
        <w:bottom w:val="double" w:sz="6" w:space="0" w:color="auto"/>
        <w:right w:val="dotted" w:sz="4" w:space="0" w:color="auto"/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locked/>
    <w:rsid w:val="00B432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51">
    <w:name w:val="Светлый список - Акцент 51"/>
    <w:basedOn w:val="a"/>
    <w:uiPriority w:val="34"/>
    <w:qFormat/>
    <w:rsid w:val="007B407B"/>
    <w:pPr>
      <w:ind w:left="720"/>
      <w:contextualSpacing/>
    </w:pPr>
    <w:rPr>
      <w:rFonts w:ascii="Cambria" w:eastAsia="MS Mincho" w:hAnsi="Cambria"/>
      <w:lang w:val="en-US" w:eastAsia="en-US"/>
    </w:rPr>
  </w:style>
  <w:style w:type="paragraph" w:customStyle="1" w:styleId="-31">
    <w:name w:val="Светлая сетка - Акцент 31"/>
    <w:basedOn w:val="a"/>
    <w:uiPriority w:val="34"/>
    <w:qFormat/>
    <w:rsid w:val="000829CB"/>
    <w:pPr>
      <w:ind w:left="720"/>
      <w:contextualSpacing/>
    </w:pPr>
  </w:style>
  <w:style w:type="paragraph" w:customStyle="1" w:styleId="-12">
    <w:name w:val="Цветной список - Акцент 12"/>
    <w:basedOn w:val="a"/>
    <w:uiPriority w:val="34"/>
    <w:qFormat/>
    <w:rsid w:val="00AE2E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e">
    <w:name w:val="List Paragraph"/>
    <w:basedOn w:val="a"/>
    <w:uiPriority w:val="34"/>
    <w:qFormat/>
    <w:rsid w:val="00E069D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locked/>
    <w:rsid w:val="009B5A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5A7A"/>
    <w:rPr>
      <w:rFonts w:ascii="Courier New" w:hAnsi="Courier New" w:cs="Courier New"/>
      <w:lang w:val="ru-RU" w:eastAsia="ru-RU"/>
    </w:rPr>
  </w:style>
  <w:style w:type="paragraph" w:styleId="aff">
    <w:name w:val="Revision"/>
    <w:hidden/>
    <w:uiPriority w:val="71"/>
    <w:rsid w:val="00874BDB"/>
  </w:style>
  <w:style w:type="character" w:styleId="aff0">
    <w:name w:val="Subtle Emphasis"/>
    <w:basedOn w:val="a0"/>
    <w:uiPriority w:val="19"/>
    <w:qFormat/>
    <w:rsid w:val="005824CF"/>
    <w:rPr>
      <w:i/>
      <w:iCs/>
      <w:color w:val="808080" w:themeColor="text1" w:themeTint="7F"/>
    </w:rPr>
  </w:style>
  <w:style w:type="paragraph" w:customStyle="1" w:styleId="docdata">
    <w:name w:val="docdata"/>
    <w:aliases w:val="docy,v5,2761,bqiaagaaeyqcaaagiaiaaapzcqaabqekaaaaaaaaaaaaaaaaaaaaaaaaaaaaaaaaaaaaaaaaaaaaaaaaaaaaaaaaaaaaaaaaaaaaaaaaaaaaaaaaaaaaaaaaaaaaaaaaaaaaaaaaaaaaaaaaaaaaaaaaaaaaaaaaaaaaaaaaaaaaaaaaaaaaaaaaaaaaaaaaaaaaaaaaaaaaaaaaaaaaaaaaaaaaaaaaaaaaaaaa"/>
    <w:basedOn w:val="a"/>
    <w:rsid w:val="00AC3A96"/>
    <w:pPr>
      <w:spacing w:before="100" w:beforeAutospacing="1" w:after="100" w:afterAutospacing="1"/>
    </w:pPr>
  </w:style>
  <w:style w:type="paragraph" w:styleId="af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umber-sign">
    <w:name w:val="number-sign"/>
    <w:basedOn w:val="a0"/>
    <w:rsid w:val="00CA688C"/>
  </w:style>
  <w:style w:type="character" w:customStyle="1" w:styleId="query-submit-date">
    <w:name w:val="query-submit-date"/>
    <w:basedOn w:val="a0"/>
    <w:rsid w:val="00CA6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online.fasie.ru/m/contracts/pages/110517/main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5dp9VzB/8SnyC7sNQ3wvifDcUw==">CgMxLjA4AHIhMXNidnpjcEM1bVAybXRzNWVzZ0psSU5PaUpxdlJkaVZM</go:docsCustomData>
</go:gDocsCustomXmlDataStorage>
</file>

<file path=customXml/itemProps1.xml><?xml version="1.0" encoding="utf-8"?>
<ds:datastoreItem xmlns:ds="http://schemas.openxmlformats.org/officeDocument/2006/customXml" ds:itemID="{EED01827-0D90-43C9-9782-02310BA14A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Максим Гирин</cp:lastModifiedBy>
  <cp:revision>2</cp:revision>
  <cp:lastPrinted>2026-09-22T00:31:00Z</cp:lastPrinted>
  <dcterms:created xsi:type="dcterms:W3CDTF">2026-09-22T16:54:00Z</dcterms:created>
  <dcterms:modified xsi:type="dcterms:W3CDTF">2026-09-22T16:54:00Z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1436179848</vt:i4>
  </property>
  <property fmtid="{D5CDD505-2E9C-101B-9397-08002B2CF9AE}" pid="3" name="_NewReviewCycle">
    <vt:lpwstr/>
  </property>
  <property fmtid="{D5CDD505-2E9C-101B-9397-08002B2CF9AE}" pid="4" name="_EmailSubject">
    <vt:lpwstr>материалы к СД 39</vt:lpwstr>
  </property>
  <property fmtid="{D5CDD505-2E9C-101B-9397-08002B2CF9AE}" pid="5" name="_AuthorEmail">
    <vt:lpwstr>elena@dronin.ru</vt:lpwstr>
  </property>
  <property fmtid="{D5CDD505-2E9C-101B-9397-08002B2CF9AE}" pid="6" name="_AuthorEmailDisplayName">
    <vt:lpwstr>elena</vt:lpwstr>
  </property>
  <property fmtid="{D5CDD505-2E9C-101B-9397-08002B2CF9AE}" pid="7" name="_ReviewingToolsShownOnce">
    <vt:lpwstr/>
  </property>
</Properties>
</file>